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EFC3F" w14:textId="5B3C0267" w:rsidR="00D02CB1" w:rsidRPr="00335E17" w:rsidRDefault="00D02CB1" w:rsidP="0024493C">
      <w:pPr>
        <w:rPr>
          <w:rFonts w:ascii="Calibri Light" w:hAnsi="Calibri Light" w:cs="Calibri Light"/>
          <w:color w:val="FF0000"/>
          <w:sz w:val="22"/>
          <w:szCs w:val="22"/>
        </w:rPr>
      </w:pPr>
      <w:r w:rsidRPr="00335E17">
        <w:rPr>
          <w:rFonts w:ascii="Calibri Light" w:hAnsi="Calibri Light" w:cs="Calibri Light"/>
          <w:color w:val="FF0000"/>
          <w:sz w:val="22"/>
          <w:szCs w:val="22"/>
        </w:rPr>
        <w:t xml:space="preserve"> </w:t>
      </w:r>
    </w:p>
    <w:p w14:paraId="58A7EAAF" w14:textId="77777777" w:rsidR="00D02CB1" w:rsidRPr="00335E17" w:rsidRDefault="00D02CB1" w:rsidP="002A140E">
      <w:pPr>
        <w:jc w:val="both"/>
        <w:rPr>
          <w:rFonts w:ascii="Calibri Light" w:hAnsi="Calibri Light" w:cs="Calibri Light"/>
          <w:sz w:val="22"/>
          <w:szCs w:val="22"/>
        </w:rPr>
      </w:pPr>
    </w:p>
    <w:p w14:paraId="178F077B" w14:textId="7ACC4488" w:rsidR="00D02CB1" w:rsidRPr="00335E17" w:rsidRDefault="00D02CB1" w:rsidP="00D02CB1">
      <w:pPr>
        <w:jc w:val="both"/>
        <w:rPr>
          <w:rFonts w:ascii="Calibri Light" w:hAnsi="Calibri Light" w:cs="Calibri Light"/>
          <w:sz w:val="22"/>
          <w:szCs w:val="22"/>
        </w:rPr>
      </w:pPr>
      <w:r w:rsidRPr="00335E17">
        <w:rPr>
          <w:rFonts w:ascii="Calibri Light" w:hAnsi="Calibri Light" w:cs="Calibri Light"/>
          <w:sz w:val="22"/>
          <w:szCs w:val="22"/>
        </w:rPr>
        <w:t xml:space="preserve">Oggetto:  Determinazione a contrarre ex.art.17 c.1 d.lgs 36/23 per l’avvio di una </w:t>
      </w:r>
      <w:r w:rsidR="00C13447" w:rsidRPr="0024493C">
        <w:rPr>
          <w:rFonts w:ascii="Calibri Light" w:hAnsi="Calibri Light" w:cs="Calibri Light"/>
          <w:sz w:val="22"/>
          <w:szCs w:val="22"/>
        </w:rPr>
        <w:t>procedura negoziata senza bando, previa consultazione di almeno cinque operatori economici</w:t>
      </w:r>
      <w:r w:rsidRPr="00335E17">
        <w:rPr>
          <w:rFonts w:ascii="Calibri Light" w:hAnsi="Calibri Light" w:cs="Calibri Light"/>
          <w:sz w:val="22"/>
          <w:szCs w:val="22"/>
        </w:rPr>
        <w:t xml:space="preserve">, ai sensi dell’art.50 c.1 </w:t>
      </w:r>
      <w:proofErr w:type="spellStart"/>
      <w:r w:rsidRPr="00335E17">
        <w:rPr>
          <w:rFonts w:ascii="Calibri Light" w:hAnsi="Calibri Light" w:cs="Calibri Light"/>
          <w:sz w:val="22"/>
          <w:szCs w:val="22"/>
        </w:rPr>
        <w:t>lett.</w:t>
      </w:r>
      <w:r w:rsidR="0024493C">
        <w:rPr>
          <w:rFonts w:ascii="Calibri Light" w:hAnsi="Calibri Light" w:cs="Calibri Light"/>
          <w:sz w:val="22"/>
          <w:szCs w:val="22"/>
        </w:rPr>
        <w:t>e</w:t>
      </w:r>
      <w:proofErr w:type="spellEnd"/>
      <w:r w:rsidRPr="00335E17">
        <w:rPr>
          <w:rFonts w:ascii="Calibri Light" w:hAnsi="Calibri Light" w:cs="Calibri Light"/>
          <w:sz w:val="22"/>
          <w:szCs w:val="22"/>
        </w:rPr>
        <w:t>)</w:t>
      </w:r>
      <w:r w:rsidR="0024493C" w:rsidRPr="0024493C">
        <w:rPr>
          <w:rFonts w:ascii="Calibri Light" w:hAnsi="Calibri Light" w:cs="Calibri Light"/>
          <w:sz w:val="22"/>
          <w:szCs w:val="22"/>
        </w:rPr>
        <w:t>,</w:t>
      </w:r>
      <w:r w:rsidR="00E1228D">
        <w:rPr>
          <w:rFonts w:ascii="Calibri Light" w:hAnsi="Calibri Light" w:cs="Calibri Light"/>
          <w:sz w:val="22"/>
          <w:szCs w:val="22"/>
        </w:rPr>
        <w:t xml:space="preserve"> per l’affidamento</w:t>
      </w:r>
      <w:r w:rsidRPr="00335E17">
        <w:rPr>
          <w:rFonts w:ascii="Calibri Light" w:hAnsi="Calibri Light" w:cs="Calibri Light"/>
          <w:sz w:val="22"/>
          <w:szCs w:val="22"/>
        </w:rPr>
        <w:t xml:space="preserve"> di un </w:t>
      </w:r>
      <w:r w:rsidRPr="00C13447">
        <w:rPr>
          <w:rFonts w:ascii="Calibri Light" w:hAnsi="Calibri Light" w:cs="Calibri Light"/>
          <w:b/>
          <w:bCs/>
          <w:sz w:val="22"/>
          <w:szCs w:val="22"/>
        </w:rPr>
        <w:t>appalto</w:t>
      </w:r>
      <w:r w:rsidR="00C13447" w:rsidRPr="00C13447">
        <w:rPr>
          <w:rFonts w:ascii="Calibri Light" w:hAnsi="Calibri Light" w:cs="Calibri Light"/>
          <w:b/>
          <w:bCs/>
          <w:sz w:val="22"/>
          <w:szCs w:val="22"/>
        </w:rPr>
        <w:t xml:space="preserve"> di</w:t>
      </w:r>
      <w:r w:rsidRPr="00C13447">
        <w:rPr>
          <w:rFonts w:ascii="Calibri Light" w:hAnsi="Calibri Light" w:cs="Calibri Light"/>
          <w:b/>
          <w:bCs/>
          <w:sz w:val="22"/>
          <w:szCs w:val="22"/>
        </w:rPr>
        <w:t xml:space="preserve"> </w:t>
      </w:r>
      <w:r w:rsidR="00C13447" w:rsidRPr="00C13447">
        <w:rPr>
          <w:rFonts w:ascii="Calibri Light" w:hAnsi="Calibri Light" w:cs="Calibri Light"/>
          <w:b/>
          <w:bCs/>
          <w:sz w:val="22"/>
          <w:szCs w:val="22"/>
        </w:rPr>
        <w:t xml:space="preserve">“servizio turistico </w:t>
      </w:r>
      <w:r w:rsidR="00B45F90">
        <w:rPr>
          <w:rFonts w:ascii="Calibri Light" w:hAnsi="Calibri Light" w:cs="Calibri Light"/>
          <w:b/>
          <w:bCs/>
          <w:sz w:val="22"/>
          <w:szCs w:val="22"/>
        </w:rPr>
        <w:t xml:space="preserve">anche con carattere </w:t>
      </w:r>
      <w:r w:rsidR="00C13447" w:rsidRPr="00C13447">
        <w:rPr>
          <w:rFonts w:ascii="Calibri Light" w:hAnsi="Calibri Light" w:cs="Calibri Light"/>
          <w:b/>
          <w:bCs/>
          <w:sz w:val="22"/>
          <w:szCs w:val="22"/>
        </w:rPr>
        <w:t>integrativo”</w:t>
      </w:r>
      <w:r w:rsidR="00C13447">
        <w:rPr>
          <w:rFonts w:ascii="Calibri Light" w:hAnsi="Calibri Light" w:cs="Calibri Light"/>
          <w:b/>
          <w:bCs/>
          <w:sz w:val="22"/>
          <w:szCs w:val="22"/>
        </w:rPr>
        <w:t xml:space="preserve"> ex.</w:t>
      </w:r>
      <w:r w:rsidR="00C13447" w:rsidRPr="00C13447">
        <w:rPr>
          <w:rFonts w:ascii="Calibri Light" w:hAnsi="Calibri Light" w:cs="Calibri Light"/>
          <w:b/>
          <w:bCs/>
          <w:sz w:val="22"/>
          <w:szCs w:val="22"/>
        </w:rPr>
        <w:t xml:space="preserve">art.33 </w:t>
      </w:r>
      <w:proofErr w:type="spellStart"/>
      <w:r w:rsidR="00C13447" w:rsidRPr="00C13447">
        <w:rPr>
          <w:rFonts w:ascii="Calibri Light" w:hAnsi="Calibri Light" w:cs="Calibri Light"/>
          <w:b/>
          <w:bCs/>
          <w:sz w:val="22"/>
          <w:szCs w:val="22"/>
        </w:rPr>
        <w:t>lett.</w:t>
      </w:r>
      <w:r w:rsidR="001A1534">
        <w:rPr>
          <w:rFonts w:ascii="Calibri Light" w:hAnsi="Calibri Light" w:cs="Calibri Light"/>
          <w:b/>
          <w:bCs/>
          <w:sz w:val="22"/>
          <w:szCs w:val="22"/>
        </w:rPr>
        <w:t>a</w:t>
      </w:r>
      <w:proofErr w:type="spellEnd"/>
      <w:r w:rsidR="001A1534">
        <w:rPr>
          <w:rFonts w:ascii="Calibri Light" w:hAnsi="Calibri Light" w:cs="Calibri Light"/>
          <w:b/>
          <w:bCs/>
          <w:sz w:val="22"/>
          <w:szCs w:val="22"/>
        </w:rPr>
        <w:t xml:space="preserve"> e </w:t>
      </w:r>
      <w:r w:rsidR="00C13447" w:rsidRPr="00C13447">
        <w:rPr>
          <w:rFonts w:ascii="Calibri Light" w:hAnsi="Calibri Light" w:cs="Calibri Light"/>
          <w:b/>
          <w:bCs/>
          <w:sz w:val="22"/>
          <w:szCs w:val="22"/>
        </w:rPr>
        <w:t xml:space="preserve">b) </w:t>
      </w:r>
      <w:proofErr w:type="spellStart"/>
      <w:r w:rsidR="00C13447" w:rsidRPr="00C13447">
        <w:rPr>
          <w:rFonts w:ascii="Calibri Light" w:hAnsi="Calibri Light" w:cs="Calibri Light"/>
          <w:b/>
          <w:bCs/>
          <w:sz w:val="22"/>
          <w:szCs w:val="22"/>
        </w:rPr>
        <w:t>d.lgs</w:t>
      </w:r>
      <w:proofErr w:type="spellEnd"/>
      <w:r w:rsidR="00C13447" w:rsidRPr="00C13447">
        <w:rPr>
          <w:rFonts w:ascii="Calibri Light" w:hAnsi="Calibri Light" w:cs="Calibri Light"/>
          <w:b/>
          <w:bCs/>
          <w:sz w:val="22"/>
          <w:szCs w:val="22"/>
        </w:rPr>
        <w:t xml:space="preserve"> 62/2018</w:t>
      </w:r>
      <w:r w:rsidRPr="00335E17">
        <w:rPr>
          <w:rFonts w:ascii="Calibri Light" w:hAnsi="Calibri Light" w:cs="Calibri Light"/>
          <w:sz w:val="22"/>
          <w:szCs w:val="22"/>
        </w:rPr>
        <w:t xml:space="preserve">, da espletarsi mediante lo strumento della </w:t>
      </w:r>
      <w:r w:rsidRPr="0018014E">
        <w:rPr>
          <w:rFonts w:ascii="Calibri Light" w:hAnsi="Calibri Light" w:cs="Calibri Light"/>
          <w:sz w:val="22"/>
          <w:szCs w:val="22"/>
          <w:highlight w:val="yellow"/>
        </w:rPr>
        <w:t>RDO sul Mercato elettronico della Pubblica Amministrazione (MEPA)</w:t>
      </w:r>
      <w:r w:rsidR="0018014E" w:rsidRPr="0018014E">
        <w:rPr>
          <w:rFonts w:ascii="Calibri Light" w:hAnsi="Calibri Light" w:cs="Calibri Light"/>
          <w:sz w:val="22"/>
          <w:szCs w:val="22"/>
          <w:highlight w:val="yellow"/>
        </w:rPr>
        <w:t>….o Sistema in ASP</w:t>
      </w:r>
      <w:r w:rsidRPr="0018014E">
        <w:rPr>
          <w:rFonts w:ascii="Calibri Light" w:hAnsi="Calibri Light" w:cs="Calibri Light"/>
          <w:sz w:val="22"/>
          <w:szCs w:val="22"/>
          <w:highlight w:val="yellow"/>
        </w:rPr>
        <w:t>,</w:t>
      </w:r>
      <w:r w:rsidRPr="00335E17">
        <w:rPr>
          <w:rFonts w:ascii="Calibri Light" w:hAnsi="Calibri Light" w:cs="Calibri Light"/>
          <w:sz w:val="22"/>
          <w:szCs w:val="22"/>
        </w:rPr>
        <w:t xml:space="preserve"> per un valore stimato, ai sensi dell’art.14 commi 4,15 e 16 del d.lgs 36/23, pari a € </w:t>
      </w:r>
      <w:proofErr w:type="spellStart"/>
      <w:r w:rsidRPr="00E1228D">
        <w:rPr>
          <w:rFonts w:ascii="Calibri Light" w:hAnsi="Calibri Light" w:cs="Calibri Light"/>
          <w:sz w:val="22"/>
          <w:szCs w:val="22"/>
          <w:shd w:val="clear" w:color="auto" w:fill="FFFF00"/>
        </w:rPr>
        <w:t>xxxxxxxxxxxxxxxxx</w:t>
      </w:r>
      <w:proofErr w:type="spellEnd"/>
      <w:r w:rsidRPr="00335E17">
        <w:rPr>
          <w:rFonts w:ascii="Calibri Light" w:hAnsi="Calibri Light" w:cs="Calibri Light"/>
          <w:sz w:val="22"/>
          <w:szCs w:val="22"/>
        </w:rPr>
        <w:t xml:space="preserve"> </w:t>
      </w:r>
      <w:r w:rsidR="00E1228D">
        <w:rPr>
          <w:rFonts w:ascii="Calibri Light" w:hAnsi="Calibri Light" w:cs="Calibri Light"/>
          <w:sz w:val="22"/>
          <w:szCs w:val="22"/>
        </w:rPr>
        <w:t>(</w:t>
      </w:r>
      <w:r w:rsidRPr="00335E17">
        <w:rPr>
          <w:rFonts w:ascii="Calibri Light" w:hAnsi="Calibri Light" w:cs="Calibri Light"/>
          <w:sz w:val="22"/>
          <w:szCs w:val="22"/>
        </w:rPr>
        <w:t>IVA</w:t>
      </w:r>
      <w:r w:rsidR="00E1228D">
        <w:rPr>
          <w:rFonts w:ascii="Calibri Light" w:hAnsi="Calibri Light" w:cs="Calibri Light"/>
          <w:sz w:val="22"/>
          <w:szCs w:val="22"/>
        </w:rPr>
        <w:t xml:space="preserve"> compresa in regime ex art.74 ter DPR 633/72);</w:t>
      </w:r>
    </w:p>
    <w:p w14:paraId="651EC309" w14:textId="77777777" w:rsidR="00D02CB1" w:rsidRPr="00335E17" w:rsidRDefault="00D02CB1" w:rsidP="00D02CB1">
      <w:pPr>
        <w:jc w:val="both"/>
        <w:rPr>
          <w:rFonts w:ascii="Calibri Light" w:hAnsi="Calibri Light" w:cs="Calibri Light"/>
          <w:sz w:val="22"/>
          <w:szCs w:val="22"/>
        </w:rPr>
      </w:pPr>
      <w:r w:rsidRPr="00335E17">
        <w:rPr>
          <w:rFonts w:ascii="Calibri Light" w:hAnsi="Calibri Light" w:cs="Calibri Light"/>
          <w:sz w:val="22"/>
          <w:szCs w:val="22"/>
        </w:rPr>
        <w:t xml:space="preserve">CIG: xxxxxxxxxxxxxxxxxxx </w:t>
      </w:r>
    </w:p>
    <w:p w14:paraId="682D29CD" w14:textId="77777777" w:rsidR="00D02CB1" w:rsidRPr="00335E17" w:rsidRDefault="00D02CB1" w:rsidP="00D02CB1">
      <w:pPr>
        <w:jc w:val="both"/>
        <w:rPr>
          <w:rFonts w:ascii="Calibri Light" w:hAnsi="Calibri Light" w:cs="Calibri Light"/>
          <w:sz w:val="22"/>
          <w:szCs w:val="22"/>
        </w:rPr>
      </w:pPr>
      <w:r w:rsidRPr="00335E17">
        <w:rPr>
          <w:rFonts w:ascii="Calibri Light" w:hAnsi="Calibri Light" w:cs="Calibri Light"/>
          <w:sz w:val="22"/>
          <w:szCs w:val="22"/>
        </w:rPr>
        <w:t>CUP: xxxxxxxxxxxxxxxxxxx</w:t>
      </w:r>
    </w:p>
    <w:p w14:paraId="6BC0F148" w14:textId="2563E638" w:rsidR="006600DF" w:rsidRPr="006600DF" w:rsidRDefault="006600DF" w:rsidP="006600DF">
      <w:pPr>
        <w:jc w:val="both"/>
        <w:rPr>
          <w:rFonts w:ascii="Calibri Light" w:hAnsi="Calibri Light" w:cs="Calibri Light"/>
          <w:sz w:val="22"/>
          <w:szCs w:val="22"/>
        </w:rPr>
      </w:pPr>
      <w:r w:rsidRPr="006600DF">
        <w:rPr>
          <w:rFonts w:ascii="Calibri Light" w:hAnsi="Calibri Light" w:cs="Calibri Light"/>
          <w:sz w:val="22"/>
          <w:szCs w:val="22"/>
        </w:rPr>
        <w:t>•</w:t>
      </w:r>
      <w:r w:rsidRPr="006600DF">
        <w:rPr>
          <w:rFonts w:ascii="Calibri Light" w:hAnsi="Calibri Light" w:cs="Calibri Light"/>
          <w:sz w:val="22"/>
          <w:szCs w:val="22"/>
        </w:rPr>
        <w:tab/>
        <w:t>CPV 63511000-4</w:t>
      </w:r>
      <w:r>
        <w:rPr>
          <w:rFonts w:ascii="Calibri Light" w:hAnsi="Calibri Light" w:cs="Calibri Light"/>
          <w:sz w:val="22"/>
          <w:szCs w:val="22"/>
        </w:rPr>
        <w:t xml:space="preserve"> </w:t>
      </w:r>
      <w:r w:rsidRPr="006600DF">
        <w:rPr>
          <w:rFonts w:ascii="Calibri Light" w:hAnsi="Calibri Light" w:cs="Calibri Light"/>
          <w:sz w:val="22"/>
          <w:szCs w:val="22"/>
        </w:rPr>
        <w:t>Organizzazione di viaggi tutto compreso</w:t>
      </w:r>
    </w:p>
    <w:p w14:paraId="2B9B9D59" w14:textId="4C06DDBC" w:rsidR="00D02CB1" w:rsidRPr="00335E17" w:rsidRDefault="006600DF" w:rsidP="006600DF">
      <w:pPr>
        <w:jc w:val="both"/>
        <w:rPr>
          <w:rFonts w:ascii="Calibri Light" w:hAnsi="Calibri Light" w:cs="Calibri Light"/>
          <w:sz w:val="22"/>
          <w:szCs w:val="22"/>
        </w:rPr>
      </w:pPr>
      <w:r w:rsidRPr="006600DF">
        <w:rPr>
          <w:rFonts w:ascii="Calibri Light" w:hAnsi="Calibri Light" w:cs="Calibri Light"/>
          <w:sz w:val="22"/>
          <w:szCs w:val="22"/>
        </w:rPr>
        <w:t>•</w:t>
      </w:r>
      <w:r w:rsidRPr="006600DF">
        <w:rPr>
          <w:rFonts w:ascii="Calibri Light" w:hAnsi="Calibri Light" w:cs="Calibri Light"/>
          <w:sz w:val="22"/>
          <w:szCs w:val="22"/>
        </w:rPr>
        <w:tab/>
        <w:t>CPV 63512000-1</w:t>
      </w:r>
      <w:r>
        <w:rPr>
          <w:rFonts w:ascii="Calibri Light" w:hAnsi="Calibri Light" w:cs="Calibri Light"/>
          <w:sz w:val="22"/>
          <w:szCs w:val="22"/>
        </w:rPr>
        <w:t xml:space="preserve"> </w:t>
      </w:r>
      <w:r w:rsidRPr="006600DF">
        <w:rPr>
          <w:rFonts w:ascii="Calibri Light" w:hAnsi="Calibri Light" w:cs="Calibri Light"/>
          <w:sz w:val="22"/>
          <w:szCs w:val="22"/>
        </w:rPr>
        <w:t>Vendita di biglietti di viaggio e di servizi di viaggio tutto compreso</w:t>
      </w:r>
    </w:p>
    <w:p w14:paraId="28DCE4C6" w14:textId="77777777" w:rsidR="002A140E" w:rsidRPr="00335E17" w:rsidRDefault="002A140E" w:rsidP="002312D9">
      <w:pPr>
        <w:jc w:val="both"/>
        <w:rPr>
          <w:rFonts w:ascii="Calibri Light" w:hAnsi="Calibri Light" w:cs="Calibri Light"/>
          <w:sz w:val="22"/>
          <w:szCs w:val="22"/>
        </w:rPr>
      </w:pPr>
    </w:p>
    <w:p w14:paraId="31775230" w14:textId="77777777" w:rsidR="00B27499" w:rsidRPr="00335E17" w:rsidRDefault="00B27499" w:rsidP="00EE276C">
      <w:pPr>
        <w:jc w:val="both"/>
        <w:rPr>
          <w:rFonts w:ascii="Calibri Light" w:hAnsi="Calibri Light" w:cs="Calibri Light"/>
          <w:color w:val="196B24" w:themeColor="accent3"/>
          <w:sz w:val="22"/>
          <w:szCs w:val="22"/>
        </w:rPr>
      </w:pPr>
    </w:p>
    <w:p w14:paraId="4C739996" w14:textId="689E2819" w:rsidR="00EE276C" w:rsidRPr="00335E17" w:rsidRDefault="00EE276C" w:rsidP="001F0797">
      <w:pPr>
        <w:ind w:left="1418" w:hanging="1418"/>
        <w:jc w:val="both"/>
        <w:rPr>
          <w:rFonts w:ascii="Calibri Light" w:eastAsia="Calibri" w:hAnsi="Calibri Light" w:cs="Calibri Light"/>
          <w:sz w:val="22"/>
          <w:szCs w:val="22"/>
        </w:rPr>
      </w:pPr>
      <w:r w:rsidRPr="00335E17">
        <w:rPr>
          <w:rFonts w:ascii="Calibri Light" w:hAnsi="Calibri Light" w:cs="Calibri Light"/>
          <w:sz w:val="22"/>
          <w:szCs w:val="22"/>
        </w:rPr>
        <w:t>VIST</w:t>
      </w:r>
      <w:r w:rsidR="00B27499" w:rsidRPr="00335E17">
        <w:rPr>
          <w:rFonts w:ascii="Calibri Light" w:hAnsi="Calibri Light" w:cs="Calibri Light"/>
          <w:sz w:val="22"/>
          <w:szCs w:val="22"/>
        </w:rPr>
        <w:t>A</w:t>
      </w:r>
      <w:r w:rsidRPr="00335E17">
        <w:rPr>
          <w:rFonts w:ascii="Calibri Light" w:hAnsi="Calibri Light" w:cs="Calibri Light"/>
          <w:sz w:val="22"/>
          <w:szCs w:val="22"/>
        </w:rPr>
        <w:tab/>
      </w:r>
      <w:r w:rsidR="00B27499" w:rsidRPr="00335E17">
        <w:rPr>
          <w:rFonts w:ascii="Calibri Light" w:eastAsia="Calibri" w:hAnsi="Calibri Light" w:cs="Calibri Light"/>
          <w:sz w:val="22"/>
          <w:szCs w:val="22"/>
        </w:rPr>
        <w:t>la Legge del 7 agosto 1990, n. 241, recante «Nuove norme sul procedimento amministrativo»</w:t>
      </w:r>
      <w:r w:rsidR="00F97DD7" w:rsidRPr="00335E17">
        <w:rPr>
          <w:rFonts w:ascii="Calibri Light" w:eastAsia="Calibri" w:hAnsi="Calibri Light" w:cs="Calibri Light"/>
          <w:sz w:val="22"/>
          <w:szCs w:val="22"/>
        </w:rPr>
        <w:t xml:space="preserve"> con particolare attenzione agli artt. 1</w:t>
      </w:r>
      <w:r w:rsidR="004B2F2A" w:rsidRPr="00335E17">
        <w:rPr>
          <w:rFonts w:ascii="Calibri Light" w:eastAsia="Calibri" w:hAnsi="Calibri Light" w:cs="Calibri Light"/>
          <w:sz w:val="22"/>
          <w:szCs w:val="22"/>
        </w:rPr>
        <w:t xml:space="preserve">, 12 e 21 </w:t>
      </w:r>
      <w:proofErr w:type="spellStart"/>
      <w:r w:rsidR="004B2F2A" w:rsidRPr="00335E17">
        <w:rPr>
          <w:rFonts w:ascii="Calibri Light" w:eastAsia="Calibri" w:hAnsi="Calibri Light" w:cs="Calibri Light"/>
          <w:sz w:val="22"/>
          <w:szCs w:val="22"/>
        </w:rPr>
        <w:t>octies</w:t>
      </w:r>
      <w:proofErr w:type="spellEnd"/>
      <w:r w:rsidR="00F97DD7" w:rsidRPr="00335E17">
        <w:rPr>
          <w:rFonts w:ascii="Calibri Light" w:eastAsia="Calibri" w:hAnsi="Calibri Light" w:cs="Calibri Light"/>
          <w:sz w:val="22"/>
          <w:szCs w:val="22"/>
        </w:rPr>
        <w:t xml:space="preserve"> </w:t>
      </w:r>
      <w:r w:rsidR="004B2F2A" w:rsidRPr="00335E17">
        <w:rPr>
          <w:rFonts w:ascii="Calibri Light" w:eastAsia="Calibri" w:hAnsi="Calibri Light" w:cs="Calibri Light"/>
          <w:sz w:val="22"/>
          <w:szCs w:val="22"/>
        </w:rPr>
        <w:t>relativamente al</w:t>
      </w:r>
      <w:r w:rsidR="00F97DD7" w:rsidRPr="00335E17">
        <w:rPr>
          <w:rFonts w:ascii="Calibri Light" w:eastAsia="Calibri" w:hAnsi="Calibri Light" w:cs="Calibri Light"/>
          <w:sz w:val="22"/>
          <w:szCs w:val="22"/>
        </w:rPr>
        <w:t xml:space="preserve"> perseguimento dei fini di interesse pubblico</w:t>
      </w:r>
      <w:r w:rsidR="004B2F2A" w:rsidRPr="00335E17">
        <w:rPr>
          <w:rFonts w:ascii="Calibri Light" w:eastAsia="Calibri" w:hAnsi="Calibri Light" w:cs="Calibri Light"/>
          <w:sz w:val="22"/>
          <w:szCs w:val="22"/>
        </w:rPr>
        <w:t>,</w:t>
      </w:r>
      <w:r w:rsidR="00F97DD7" w:rsidRPr="00335E17">
        <w:rPr>
          <w:rFonts w:ascii="Calibri Light" w:eastAsia="Calibri" w:hAnsi="Calibri Light" w:cs="Calibri Light"/>
          <w:sz w:val="22"/>
          <w:szCs w:val="22"/>
        </w:rPr>
        <w:t xml:space="preserve"> sulla snellezza del procedimento amministrativo</w:t>
      </w:r>
      <w:r w:rsidR="004B2F2A" w:rsidRPr="00335E17">
        <w:rPr>
          <w:rFonts w:ascii="Calibri Light" w:eastAsia="Calibri" w:hAnsi="Calibri Light" w:cs="Calibri Light"/>
          <w:sz w:val="22"/>
          <w:szCs w:val="22"/>
        </w:rPr>
        <w:t xml:space="preserve"> e sulla conservazione</w:t>
      </w:r>
      <w:r w:rsidR="001F0797" w:rsidRPr="00335E17">
        <w:rPr>
          <w:rFonts w:ascii="Calibri Light" w:eastAsia="Calibri" w:hAnsi="Calibri Light" w:cs="Calibri Light"/>
          <w:sz w:val="22"/>
          <w:szCs w:val="22"/>
        </w:rPr>
        <w:t xml:space="preserve"> dell’atto amministrativo in termini di efficacia;</w:t>
      </w:r>
    </w:p>
    <w:p w14:paraId="5CE66EC5" w14:textId="46209816" w:rsidR="001F0797" w:rsidRPr="00335E17" w:rsidRDefault="001F0797" w:rsidP="001F0797">
      <w:pPr>
        <w:ind w:left="1418" w:hanging="1418"/>
        <w:jc w:val="both"/>
        <w:rPr>
          <w:rFonts w:ascii="Calibri Light" w:eastAsia="Calibri" w:hAnsi="Calibri Light" w:cs="Calibri Light"/>
          <w:sz w:val="22"/>
          <w:szCs w:val="22"/>
        </w:rPr>
      </w:pPr>
      <w:r w:rsidRPr="00335E17">
        <w:rPr>
          <w:rFonts w:ascii="Calibri Light" w:hAnsi="Calibri Light" w:cs="Calibri Light"/>
          <w:sz w:val="22"/>
          <w:szCs w:val="22"/>
        </w:rPr>
        <w:t>VISTA</w:t>
      </w:r>
      <w:r w:rsidRPr="00335E17">
        <w:rPr>
          <w:rFonts w:ascii="Calibri Light" w:hAnsi="Calibri Light" w:cs="Calibri Light"/>
          <w:sz w:val="22"/>
          <w:szCs w:val="22"/>
        </w:rPr>
        <w:tab/>
      </w:r>
      <w:r w:rsidRPr="00335E17">
        <w:rPr>
          <w:rFonts w:ascii="Calibri Light" w:eastAsia="Calibri" w:hAnsi="Calibri Light" w:cs="Calibri Light"/>
          <w:sz w:val="22"/>
          <w:szCs w:val="22"/>
        </w:rPr>
        <w:t>la legge 15 marzo 1997, n. 59 Delega al Governo per il conferimento di funzioni e compiti alle regioni ed enti locali, per la riforma della pubblica amministrazione e per la semplificazione amministrativa, e nello specifico l’art.</w:t>
      </w:r>
      <w:r w:rsidR="001D7842" w:rsidRPr="00335E17">
        <w:rPr>
          <w:rFonts w:ascii="Calibri Light" w:eastAsia="Calibri" w:hAnsi="Calibri Light" w:cs="Calibri Light"/>
          <w:sz w:val="22"/>
          <w:szCs w:val="22"/>
        </w:rPr>
        <w:t xml:space="preserve">21 che </w:t>
      </w:r>
      <w:r w:rsidR="00780E58" w:rsidRPr="00335E17">
        <w:rPr>
          <w:rFonts w:ascii="Calibri Light" w:eastAsia="Calibri" w:hAnsi="Calibri Light" w:cs="Calibri Light"/>
          <w:sz w:val="22"/>
          <w:szCs w:val="22"/>
        </w:rPr>
        <w:t xml:space="preserve">riconosce alle istituzioni scolastiche </w:t>
      </w:r>
      <w:r w:rsidR="001D7842" w:rsidRPr="00335E17">
        <w:rPr>
          <w:rFonts w:ascii="Calibri Light" w:eastAsia="Calibri" w:hAnsi="Calibri Light" w:cs="Calibri Light"/>
          <w:sz w:val="22"/>
          <w:szCs w:val="22"/>
        </w:rPr>
        <w:t>piena “personalità giuridica ed autonomia”</w:t>
      </w:r>
      <w:r w:rsidR="00FF7625" w:rsidRPr="00335E17">
        <w:rPr>
          <w:rFonts w:ascii="Calibri Light" w:eastAsia="Calibri" w:hAnsi="Calibri Light" w:cs="Calibri Light"/>
          <w:sz w:val="22"/>
          <w:szCs w:val="22"/>
        </w:rPr>
        <w:t xml:space="preserve"> gestionale;</w:t>
      </w:r>
    </w:p>
    <w:p w14:paraId="60179BF4" w14:textId="62E7840E" w:rsidR="006E3437" w:rsidRPr="00335E17" w:rsidRDefault="006E3437" w:rsidP="006E3437">
      <w:pPr>
        <w:ind w:left="1418" w:hanging="1418"/>
        <w:jc w:val="both"/>
        <w:rPr>
          <w:rFonts w:ascii="Calibri Light" w:hAnsi="Calibri Light" w:cs="Calibri Light"/>
          <w:sz w:val="22"/>
          <w:szCs w:val="22"/>
        </w:rPr>
      </w:pPr>
      <w:r w:rsidRPr="00335E17">
        <w:rPr>
          <w:rFonts w:ascii="Calibri Light" w:hAnsi="Calibri Light" w:cs="Calibri Light"/>
          <w:sz w:val="22"/>
          <w:szCs w:val="22"/>
        </w:rPr>
        <w:t>VISTO</w:t>
      </w:r>
      <w:r w:rsidRPr="00335E17">
        <w:rPr>
          <w:rFonts w:ascii="Calibri Light" w:hAnsi="Calibri Light" w:cs="Calibri Light"/>
          <w:sz w:val="22"/>
          <w:szCs w:val="22"/>
        </w:rPr>
        <w:tab/>
        <w:t>il Decreto del Presidente della Repubblica n. 275 del 1999</w:t>
      </w:r>
      <w:r w:rsidR="00E97BB6" w:rsidRPr="00335E17">
        <w:rPr>
          <w:rFonts w:ascii="Calibri Light" w:hAnsi="Calibri Light" w:cs="Calibri Light"/>
          <w:sz w:val="22"/>
          <w:szCs w:val="22"/>
        </w:rPr>
        <w:t xml:space="preserve"> </w:t>
      </w:r>
      <w:r w:rsidRPr="00335E17">
        <w:rPr>
          <w:rFonts w:ascii="Calibri Light" w:hAnsi="Calibri Light" w:cs="Calibri Light"/>
          <w:sz w:val="22"/>
          <w:szCs w:val="22"/>
        </w:rPr>
        <w:t>“Regolamento recante norme per l’autonomia delle istituzioni scolastiche” e nello specifico</w:t>
      </w:r>
      <w:r w:rsidR="00C77AD4" w:rsidRPr="00335E17">
        <w:rPr>
          <w:rFonts w:ascii="Calibri Light" w:hAnsi="Calibri Light" w:cs="Calibri Light"/>
          <w:sz w:val="22"/>
          <w:szCs w:val="22"/>
        </w:rPr>
        <w:t xml:space="preserve"> l’art.15 circa l’elenco delle “competenze escluse”</w:t>
      </w:r>
      <w:r w:rsidR="00736E8C" w:rsidRPr="00335E17">
        <w:rPr>
          <w:rFonts w:ascii="Calibri Light" w:hAnsi="Calibri Light" w:cs="Calibri Light"/>
          <w:sz w:val="22"/>
          <w:szCs w:val="22"/>
        </w:rPr>
        <w:t xml:space="preserve"> dalla gestione</w:t>
      </w:r>
      <w:r w:rsidR="000A17C6" w:rsidRPr="00335E17">
        <w:rPr>
          <w:rFonts w:ascii="Calibri Light" w:hAnsi="Calibri Light" w:cs="Calibri Light"/>
          <w:sz w:val="22"/>
          <w:szCs w:val="22"/>
        </w:rPr>
        <w:t>;</w:t>
      </w:r>
    </w:p>
    <w:p w14:paraId="01C6DEDC" w14:textId="547A0853" w:rsidR="001F0797" w:rsidRPr="00335E17" w:rsidRDefault="001F0797" w:rsidP="001F0797">
      <w:pPr>
        <w:ind w:left="1418" w:hanging="1418"/>
        <w:jc w:val="both"/>
        <w:rPr>
          <w:rFonts w:ascii="Calibri Light" w:eastAsia="Calibri" w:hAnsi="Calibri Light" w:cs="Calibri Light"/>
          <w:sz w:val="22"/>
          <w:szCs w:val="22"/>
        </w:rPr>
      </w:pPr>
      <w:r w:rsidRPr="00335E17">
        <w:rPr>
          <w:rFonts w:ascii="Calibri Light" w:hAnsi="Calibri Light" w:cs="Calibri Light"/>
          <w:sz w:val="22"/>
          <w:szCs w:val="22"/>
        </w:rPr>
        <w:t>VISTO</w:t>
      </w:r>
      <w:r w:rsidRPr="00335E17">
        <w:rPr>
          <w:rFonts w:ascii="Calibri Light" w:hAnsi="Calibri Light" w:cs="Calibri Light"/>
          <w:sz w:val="22"/>
          <w:szCs w:val="22"/>
        </w:rPr>
        <w:tab/>
        <w:t xml:space="preserve">il d.lgs.165/2001 </w:t>
      </w:r>
      <w:r w:rsidRPr="00335E17">
        <w:rPr>
          <w:rFonts w:ascii="Calibri Light" w:eastAsia="Calibri" w:hAnsi="Calibri Light" w:cs="Calibri Light"/>
          <w:sz w:val="22"/>
          <w:szCs w:val="22"/>
        </w:rPr>
        <w:t>recante «Norme generali sull’ordinamento del lavoro alle dipendenze delle amministrazioni pubbliche»</w:t>
      </w:r>
      <w:r w:rsidR="004F5F4F" w:rsidRPr="00335E17">
        <w:rPr>
          <w:rFonts w:ascii="Calibri Light" w:eastAsia="Calibri" w:hAnsi="Calibri Light" w:cs="Calibri Light"/>
          <w:sz w:val="22"/>
          <w:szCs w:val="22"/>
        </w:rPr>
        <w:t xml:space="preserve"> e nello specifico l’art.25 che attribuisce al dirigente scolastico la “gestione delle risorse finanziarie e strumentali e dei risultati del servizio”</w:t>
      </w:r>
      <w:r w:rsidR="00F040B1" w:rsidRPr="00335E17">
        <w:rPr>
          <w:rFonts w:ascii="Calibri Light" w:eastAsia="Calibri" w:hAnsi="Calibri Light" w:cs="Calibri Light"/>
          <w:sz w:val="22"/>
          <w:szCs w:val="22"/>
        </w:rPr>
        <w:t>,</w:t>
      </w:r>
      <w:r w:rsidR="004F5F4F" w:rsidRPr="00335E17">
        <w:rPr>
          <w:rFonts w:ascii="Calibri Light" w:eastAsia="Calibri" w:hAnsi="Calibri Light" w:cs="Calibri Light"/>
          <w:sz w:val="22"/>
          <w:szCs w:val="22"/>
        </w:rPr>
        <w:t xml:space="preserve"> coadiuvato dal DSGA</w:t>
      </w:r>
      <w:r w:rsidR="00F040B1" w:rsidRPr="00335E17">
        <w:rPr>
          <w:rFonts w:ascii="Calibri Light" w:eastAsia="Calibri" w:hAnsi="Calibri Light" w:cs="Calibri Light"/>
          <w:sz w:val="22"/>
          <w:szCs w:val="22"/>
        </w:rPr>
        <w:t>,</w:t>
      </w:r>
      <w:r w:rsidR="004F5F4F" w:rsidRPr="00335E17">
        <w:rPr>
          <w:rFonts w:ascii="Calibri Light" w:eastAsia="Calibri" w:hAnsi="Calibri Light" w:cs="Calibri Light"/>
          <w:sz w:val="22"/>
          <w:szCs w:val="22"/>
        </w:rPr>
        <w:t xml:space="preserve"> e la facoltà di delega di “</w:t>
      </w:r>
      <w:r w:rsidR="00F040B1" w:rsidRPr="00335E17">
        <w:rPr>
          <w:rFonts w:ascii="Calibri Light" w:eastAsia="Calibri" w:hAnsi="Calibri Light" w:cs="Calibri Light"/>
          <w:sz w:val="22"/>
          <w:szCs w:val="22"/>
        </w:rPr>
        <w:t>specifici compiti”;</w:t>
      </w:r>
    </w:p>
    <w:p w14:paraId="1D2E3615" w14:textId="45C4FB0F" w:rsidR="00F040B1" w:rsidRPr="00335E17" w:rsidRDefault="00F040B1" w:rsidP="00F040B1">
      <w:pPr>
        <w:ind w:left="1418" w:hanging="1418"/>
        <w:jc w:val="both"/>
        <w:rPr>
          <w:rFonts w:ascii="Calibri Light" w:hAnsi="Calibri Light" w:cs="Calibri Light"/>
          <w:sz w:val="22"/>
          <w:szCs w:val="22"/>
        </w:rPr>
      </w:pPr>
      <w:proofErr w:type="gramStart"/>
      <w:r w:rsidRPr="00335E17">
        <w:rPr>
          <w:rFonts w:ascii="Calibri Light" w:hAnsi="Calibri Light" w:cs="Calibri Light"/>
          <w:sz w:val="22"/>
          <w:szCs w:val="22"/>
        </w:rPr>
        <w:t>VISTA</w:t>
      </w:r>
      <w:proofErr w:type="gramEnd"/>
      <w:r w:rsidRPr="00335E17">
        <w:rPr>
          <w:rFonts w:ascii="Calibri Light" w:hAnsi="Calibri Light" w:cs="Calibri Light"/>
          <w:sz w:val="22"/>
          <w:szCs w:val="22"/>
        </w:rPr>
        <w:t xml:space="preserve"> </w:t>
      </w:r>
      <w:r w:rsidRPr="00335E17">
        <w:rPr>
          <w:rFonts w:ascii="Calibri Light" w:hAnsi="Calibri Light" w:cs="Calibri Light"/>
          <w:sz w:val="22"/>
          <w:szCs w:val="22"/>
        </w:rPr>
        <w:tab/>
      </w:r>
      <w:r w:rsidR="006E3437" w:rsidRPr="00335E17">
        <w:rPr>
          <w:rFonts w:ascii="Calibri Light" w:hAnsi="Calibri Light" w:cs="Calibri Light"/>
          <w:sz w:val="22"/>
          <w:szCs w:val="22"/>
        </w:rPr>
        <w:t xml:space="preserve">La Legge </w:t>
      </w:r>
      <w:r w:rsidRPr="00335E17">
        <w:rPr>
          <w:rFonts w:ascii="Calibri Light" w:hAnsi="Calibri Light" w:cs="Calibri Light"/>
          <w:sz w:val="22"/>
          <w:szCs w:val="22"/>
        </w:rPr>
        <w:t>13 luglio 2015, n. 107</w:t>
      </w:r>
      <w:r w:rsidR="0063334B" w:rsidRPr="00335E17">
        <w:rPr>
          <w:rFonts w:ascii="Calibri Light" w:hAnsi="Calibri Light" w:cs="Calibri Light"/>
          <w:sz w:val="22"/>
          <w:szCs w:val="22"/>
        </w:rPr>
        <w:t xml:space="preserve"> Riforma del sistema nazionale di istruzione e formazione e delega per il riordino delle disposizioni legislative vigenti, che</w:t>
      </w:r>
      <w:r w:rsidR="00437AB5" w:rsidRPr="00335E17">
        <w:rPr>
          <w:rFonts w:ascii="Calibri Light" w:hAnsi="Calibri Light" w:cs="Calibri Light"/>
          <w:sz w:val="22"/>
          <w:szCs w:val="22"/>
        </w:rPr>
        <w:t xml:space="preserve"> mira a potenziare percorsi laboratori, di sperimentazione e di innovazione didattica</w:t>
      </w:r>
      <w:r w:rsidR="006A3034" w:rsidRPr="00335E17">
        <w:rPr>
          <w:rFonts w:ascii="Calibri Light" w:hAnsi="Calibri Light" w:cs="Calibri Light"/>
          <w:sz w:val="22"/>
          <w:szCs w:val="22"/>
        </w:rPr>
        <w:t>;</w:t>
      </w:r>
    </w:p>
    <w:p w14:paraId="5C623542" w14:textId="5AFCFE79" w:rsidR="006A3034" w:rsidRPr="00335E17" w:rsidRDefault="006A3034" w:rsidP="00F040B1">
      <w:pPr>
        <w:ind w:left="1418" w:hanging="1418"/>
        <w:jc w:val="both"/>
        <w:rPr>
          <w:rFonts w:ascii="Calibri Light" w:hAnsi="Calibri Light" w:cs="Calibri Light"/>
          <w:sz w:val="22"/>
          <w:szCs w:val="22"/>
        </w:rPr>
      </w:pPr>
      <w:r w:rsidRPr="00335E17">
        <w:rPr>
          <w:rFonts w:ascii="Calibri Light" w:hAnsi="Calibri Light" w:cs="Calibri Light"/>
          <w:sz w:val="22"/>
          <w:szCs w:val="22"/>
        </w:rPr>
        <w:t>VISTO</w:t>
      </w:r>
      <w:r w:rsidRPr="00335E17">
        <w:rPr>
          <w:rFonts w:ascii="Calibri Light" w:hAnsi="Calibri Light" w:cs="Calibri Light"/>
          <w:sz w:val="22"/>
          <w:szCs w:val="22"/>
        </w:rPr>
        <w:tab/>
        <w:t xml:space="preserve">DECRETO 28 agosto 2018 , n. 129 </w:t>
      </w:r>
      <w:r w:rsidR="0018014E">
        <w:rPr>
          <w:rFonts w:ascii="Calibri Light" w:hAnsi="Calibri Light" w:cs="Calibri Light"/>
          <w:sz w:val="22"/>
          <w:szCs w:val="22"/>
        </w:rPr>
        <w:t>“</w:t>
      </w:r>
      <w:r w:rsidRPr="00335E17">
        <w:rPr>
          <w:rFonts w:ascii="Calibri Light" w:hAnsi="Calibri Light" w:cs="Calibri Light"/>
          <w:sz w:val="22"/>
          <w:szCs w:val="22"/>
        </w:rPr>
        <w:t>Regolamento recante istruzioni generali sulla gestione amministrativo-contabile delle istituzioni scolastiche, ai sensi dell’articolo 1, comma 143, della legge 13 luglio 2015, n. 107, e nello specifico gli artt.</w:t>
      </w:r>
      <w:r w:rsidR="007130D9" w:rsidRPr="00335E17">
        <w:rPr>
          <w:rFonts w:ascii="Calibri Light" w:hAnsi="Calibri Light" w:cs="Calibri Light"/>
          <w:sz w:val="22"/>
          <w:szCs w:val="22"/>
        </w:rPr>
        <w:t>3 che conferma la competenza esclusiva sulla gestione delle risorse finanziarie e strumentali con il supporto del DSGA</w:t>
      </w:r>
      <w:r w:rsidR="0018014E">
        <w:rPr>
          <w:rFonts w:ascii="Calibri Light" w:hAnsi="Calibri Light" w:cs="Calibri Light"/>
          <w:sz w:val="22"/>
          <w:szCs w:val="22"/>
        </w:rPr>
        <w:t>” ed in particolare</w:t>
      </w:r>
      <w:r w:rsidR="007130D9" w:rsidRPr="00335E17">
        <w:rPr>
          <w:rFonts w:ascii="Calibri Light" w:hAnsi="Calibri Light" w:cs="Calibri Light"/>
          <w:sz w:val="22"/>
          <w:szCs w:val="22"/>
        </w:rPr>
        <w:t xml:space="preserve"> </w:t>
      </w:r>
      <w:r w:rsidR="00A1396D" w:rsidRPr="00335E17">
        <w:rPr>
          <w:rFonts w:ascii="Calibri Light" w:hAnsi="Calibri Light" w:cs="Calibri Light"/>
          <w:sz w:val="22"/>
          <w:szCs w:val="22"/>
        </w:rPr>
        <w:t xml:space="preserve">l’art.15 sull’effettiva assunzione dell’impegno previa presenza di “obbligazioni giuridicamente perfezionate”; </w:t>
      </w:r>
      <w:r w:rsidR="009722AE" w:rsidRPr="00335E17">
        <w:rPr>
          <w:rFonts w:ascii="Calibri Light" w:hAnsi="Calibri Light" w:cs="Calibri Light"/>
          <w:sz w:val="22"/>
          <w:szCs w:val="22"/>
        </w:rPr>
        <w:t xml:space="preserve"> art.44 sulla competenza in capo al DS dell’attività negoziale avvalendosi del DSGA, con possibilità di compiti delegati; art.46</w:t>
      </w:r>
      <w:r w:rsidR="00E8733A" w:rsidRPr="00335E17">
        <w:rPr>
          <w:rFonts w:ascii="Calibri Light" w:hAnsi="Calibri Light" w:cs="Calibri Light"/>
          <w:sz w:val="22"/>
          <w:szCs w:val="22"/>
        </w:rPr>
        <w:t xml:space="preserve"> sull’utilizzo, anche in rete tra scuole, degli strumenti telematici di acquisto messi a disposizione da CONSIP;</w:t>
      </w:r>
    </w:p>
    <w:p w14:paraId="37F84777" w14:textId="6159A616" w:rsidR="00DB7366" w:rsidRPr="00335E17" w:rsidRDefault="004063D7" w:rsidP="004063D7">
      <w:pPr>
        <w:ind w:left="1418" w:hanging="1418"/>
        <w:jc w:val="both"/>
        <w:rPr>
          <w:rFonts w:ascii="Calibri Light" w:hAnsi="Calibri Light" w:cs="Calibri Light"/>
          <w:sz w:val="22"/>
          <w:szCs w:val="22"/>
        </w:rPr>
      </w:pPr>
      <w:r w:rsidRPr="00335E17">
        <w:rPr>
          <w:rFonts w:ascii="Calibri Light" w:hAnsi="Calibri Light" w:cs="Calibri Light"/>
          <w:sz w:val="22"/>
          <w:szCs w:val="22"/>
        </w:rPr>
        <w:t>VISTA</w:t>
      </w:r>
      <w:r w:rsidRPr="00335E17">
        <w:rPr>
          <w:rFonts w:ascii="Calibri Light" w:hAnsi="Calibri Light" w:cs="Calibri Light"/>
          <w:sz w:val="22"/>
          <w:szCs w:val="22"/>
        </w:rPr>
        <w:tab/>
        <w:t xml:space="preserve">la DIRETTIVA 2014/24/UE DEL PARLAMENTO EUROPEO E DEL CONSIGLIO del 26 febbraio 2014 sugli appalti pubblici e che abroga la direttiva 2004/18/CE, e nello specifico il </w:t>
      </w:r>
      <w:r w:rsidR="00ED3FEC" w:rsidRPr="00335E17">
        <w:rPr>
          <w:rFonts w:ascii="Calibri Light" w:hAnsi="Calibri Light" w:cs="Calibri Light"/>
          <w:sz w:val="22"/>
          <w:szCs w:val="22"/>
        </w:rPr>
        <w:t xml:space="preserve">considerato </w:t>
      </w:r>
      <w:r w:rsidR="0018014E">
        <w:rPr>
          <w:rFonts w:ascii="Calibri Light" w:hAnsi="Calibri Light" w:cs="Calibri Light"/>
          <w:sz w:val="22"/>
          <w:szCs w:val="22"/>
        </w:rPr>
        <w:t>8</w:t>
      </w:r>
      <w:r w:rsidR="00ED3FEC" w:rsidRPr="00335E17">
        <w:rPr>
          <w:rFonts w:ascii="Calibri Light" w:hAnsi="Calibri Light" w:cs="Calibri Light"/>
          <w:sz w:val="22"/>
          <w:szCs w:val="22"/>
        </w:rPr>
        <w:t>0</w:t>
      </w:r>
      <w:r w:rsidR="00954880" w:rsidRPr="00335E17">
        <w:rPr>
          <w:rFonts w:ascii="Calibri Light" w:hAnsi="Calibri Light" w:cs="Calibri Light"/>
          <w:sz w:val="22"/>
          <w:szCs w:val="22"/>
        </w:rPr>
        <w:t xml:space="preserve"> </w:t>
      </w:r>
      <w:r w:rsidR="00800694" w:rsidRPr="00335E17">
        <w:rPr>
          <w:rFonts w:ascii="Calibri Light" w:hAnsi="Calibri Light" w:cs="Calibri Light"/>
          <w:sz w:val="22"/>
          <w:szCs w:val="22"/>
        </w:rPr>
        <w:t xml:space="preserve">sui principi attuativi </w:t>
      </w:r>
      <w:r w:rsidR="00B26E1C">
        <w:rPr>
          <w:rFonts w:ascii="Calibri Light" w:hAnsi="Calibri Light" w:cs="Calibri Light"/>
          <w:sz w:val="22"/>
          <w:szCs w:val="22"/>
        </w:rPr>
        <w:t>della procedura negoziata, dei tempi di affidamento e dell’assenza di una situazione commerciale maggiormente favorevole circa l’esito dell’affidamento rispetto alla presenza di una “bando di gara”;</w:t>
      </w:r>
    </w:p>
    <w:p w14:paraId="714250D2" w14:textId="50208643" w:rsidR="00DE73B3" w:rsidRDefault="00DE73B3" w:rsidP="00F040B1">
      <w:pPr>
        <w:ind w:left="1418" w:hanging="1418"/>
        <w:jc w:val="both"/>
        <w:rPr>
          <w:rFonts w:ascii="Calibri Light" w:hAnsi="Calibri Light" w:cs="Calibri Light"/>
          <w:sz w:val="22"/>
          <w:szCs w:val="22"/>
        </w:rPr>
      </w:pPr>
      <w:r w:rsidRPr="00335E17">
        <w:rPr>
          <w:rFonts w:ascii="Calibri Light" w:hAnsi="Calibri Light" w:cs="Calibri Light"/>
          <w:sz w:val="22"/>
          <w:szCs w:val="22"/>
        </w:rPr>
        <w:t>VISTO</w:t>
      </w:r>
      <w:r w:rsidRPr="00335E17">
        <w:rPr>
          <w:rFonts w:ascii="Calibri Light" w:hAnsi="Calibri Light" w:cs="Calibri Light"/>
          <w:sz w:val="22"/>
          <w:szCs w:val="22"/>
        </w:rPr>
        <w:tab/>
        <w:t>il d.lgs.81</w:t>
      </w:r>
      <w:r w:rsidR="00615490" w:rsidRPr="00335E17">
        <w:rPr>
          <w:rFonts w:ascii="Calibri Light" w:hAnsi="Calibri Light" w:cs="Calibri Light"/>
          <w:sz w:val="22"/>
          <w:szCs w:val="22"/>
        </w:rPr>
        <w:t xml:space="preserve"> del 09/</w:t>
      </w:r>
      <w:r w:rsidR="00AA0393" w:rsidRPr="00335E17">
        <w:rPr>
          <w:rFonts w:ascii="Calibri Light" w:hAnsi="Calibri Light" w:cs="Calibri Light"/>
          <w:sz w:val="22"/>
          <w:szCs w:val="22"/>
        </w:rPr>
        <w:t xml:space="preserve">aprile/2008 </w:t>
      </w:r>
      <w:r w:rsidR="00B35710" w:rsidRPr="00335E17">
        <w:rPr>
          <w:rFonts w:ascii="Calibri Light" w:hAnsi="Calibri Light" w:cs="Calibri Light"/>
          <w:sz w:val="22"/>
          <w:szCs w:val="22"/>
        </w:rPr>
        <w:t>“</w:t>
      </w:r>
      <w:r w:rsidR="00AA0393" w:rsidRPr="00335E17">
        <w:rPr>
          <w:rFonts w:ascii="Calibri Light" w:hAnsi="Calibri Light" w:cs="Calibri Light"/>
          <w:sz w:val="22"/>
          <w:szCs w:val="22"/>
        </w:rPr>
        <w:t xml:space="preserve">Attuazione dell'articolo 1 della legge 3 agosto 2007, n. 123, in materia di </w:t>
      </w:r>
      <w:r w:rsidR="00AA0393" w:rsidRPr="00335E17">
        <w:rPr>
          <w:rFonts w:ascii="Calibri Light" w:hAnsi="Calibri Light" w:cs="Calibri Light"/>
          <w:sz w:val="22"/>
          <w:szCs w:val="22"/>
          <w:u w:val="single"/>
        </w:rPr>
        <w:t>tutela della salute e della sicurezza nei luoghi di lavoro</w:t>
      </w:r>
      <w:r w:rsidR="00B35710" w:rsidRPr="00335E17">
        <w:rPr>
          <w:rFonts w:ascii="Calibri Light" w:hAnsi="Calibri Light" w:cs="Calibri Light"/>
          <w:sz w:val="22"/>
          <w:szCs w:val="22"/>
        </w:rPr>
        <w:t>”</w:t>
      </w:r>
      <w:r w:rsidR="004E1B23" w:rsidRPr="00335E17">
        <w:rPr>
          <w:rFonts w:ascii="Calibri Light" w:hAnsi="Calibri Light" w:cs="Calibri Light"/>
          <w:sz w:val="22"/>
          <w:szCs w:val="22"/>
        </w:rPr>
        <w:t xml:space="preserve">, </w:t>
      </w:r>
      <w:r w:rsidR="009622EB" w:rsidRPr="00335E17">
        <w:rPr>
          <w:rFonts w:ascii="Calibri Light" w:hAnsi="Calibri Light" w:cs="Calibri Light"/>
          <w:sz w:val="22"/>
          <w:szCs w:val="22"/>
        </w:rPr>
        <w:t xml:space="preserve">i </w:t>
      </w:r>
      <w:r w:rsidR="004E1B23" w:rsidRPr="00335E17">
        <w:rPr>
          <w:rFonts w:ascii="Calibri Light" w:hAnsi="Calibri Light" w:cs="Calibri Light"/>
          <w:sz w:val="22"/>
          <w:szCs w:val="22"/>
        </w:rPr>
        <w:t xml:space="preserve">relativi allegati </w:t>
      </w:r>
      <w:r w:rsidR="00327370" w:rsidRPr="00335E17">
        <w:rPr>
          <w:rFonts w:ascii="Calibri Light" w:hAnsi="Calibri Light" w:cs="Calibri Light"/>
          <w:sz w:val="22"/>
          <w:szCs w:val="22"/>
        </w:rPr>
        <w:t>e nello specifico</w:t>
      </w:r>
      <w:r w:rsidR="005E246E" w:rsidRPr="00335E17">
        <w:rPr>
          <w:rFonts w:ascii="Calibri Light" w:hAnsi="Calibri Light" w:cs="Calibri Light"/>
          <w:sz w:val="22"/>
          <w:szCs w:val="22"/>
        </w:rPr>
        <w:t xml:space="preserve">: </w:t>
      </w:r>
      <w:r w:rsidR="0029311D" w:rsidRPr="00335E17">
        <w:rPr>
          <w:rFonts w:ascii="Calibri Light" w:hAnsi="Calibri Light" w:cs="Calibri Light"/>
          <w:sz w:val="22"/>
          <w:szCs w:val="22"/>
        </w:rPr>
        <w:t>art.</w:t>
      </w:r>
      <w:r w:rsidR="00D47717" w:rsidRPr="00335E17">
        <w:rPr>
          <w:rFonts w:ascii="Calibri Light" w:hAnsi="Calibri Light" w:cs="Calibri Light"/>
          <w:sz w:val="22"/>
          <w:szCs w:val="22"/>
        </w:rPr>
        <w:t xml:space="preserve">26 c.3 bis sugli </w:t>
      </w:r>
      <w:r w:rsidR="005E246E" w:rsidRPr="00335E17">
        <w:rPr>
          <w:rFonts w:ascii="Calibri Light" w:hAnsi="Calibri Light" w:cs="Calibri Light"/>
          <w:sz w:val="22"/>
          <w:szCs w:val="22"/>
        </w:rPr>
        <w:t xml:space="preserve"> </w:t>
      </w:r>
      <w:r w:rsidR="00641D55" w:rsidRPr="00335E17">
        <w:rPr>
          <w:rFonts w:ascii="Calibri Light" w:eastAsia="Times New Roman" w:hAnsi="Calibri Light" w:cs="Calibri Light"/>
          <w:color w:val="000000"/>
          <w:sz w:val="22"/>
          <w:szCs w:val="22"/>
        </w:rPr>
        <w:t xml:space="preserve">Obblighi connessi ai contratti d'appalto o d'opera o di </w:t>
      </w:r>
      <w:r w:rsidR="00641D55" w:rsidRPr="00335E17">
        <w:rPr>
          <w:rFonts w:ascii="Calibri Light" w:eastAsia="Times New Roman" w:hAnsi="Calibri Light" w:cs="Calibri Light"/>
          <w:color w:val="000000"/>
          <w:sz w:val="22"/>
          <w:szCs w:val="22"/>
        </w:rPr>
        <w:lastRenderedPageBreak/>
        <w:t xml:space="preserve">somministrazione </w:t>
      </w:r>
      <w:r w:rsidR="005E0BFC" w:rsidRPr="00335E17">
        <w:rPr>
          <w:rFonts w:ascii="Calibri Light" w:eastAsia="Times New Roman" w:hAnsi="Calibri Light" w:cs="Calibri Light"/>
          <w:color w:val="000000"/>
          <w:sz w:val="22"/>
          <w:szCs w:val="22"/>
        </w:rPr>
        <w:t xml:space="preserve">in deroga </w:t>
      </w:r>
      <w:r w:rsidR="0029311D" w:rsidRPr="00335E17">
        <w:rPr>
          <w:rFonts w:ascii="Calibri Light" w:eastAsia="Times New Roman" w:hAnsi="Calibri Light" w:cs="Calibri Light"/>
          <w:color w:val="000000"/>
          <w:sz w:val="22"/>
          <w:szCs w:val="22"/>
        </w:rPr>
        <w:t>applica</w:t>
      </w:r>
      <w:r w:rsidR="001B2D1A" w:rsidRPr="00335E17">
        <w:rPr>
          <w:rFonts w:ascii="Calibri Light" w:eastAsia="Times New Roman" w:hAnsi="Calibri Light" w:cs="Calibri Light"/>
          <w:color w:val="000000"/>
          <w:sz w:val="22"/>
          <w:szCs w:val="22"/>
        </w:rPr>
        <w:t xml:space="preserve">tiva </w:t>
      </w:r>
      <w:r w:rsidR="005E0BFC" w:rsidRPr="00335E17">
        <w:rPr>
          <w:rFonts w:ascii="Calibri Light" w:eastAsia="Times New Roman" w:hAnsi="Calibri Light" w:cs="Calibri Light"/>
          <w:color w:val="000000"/>
          <w:sz w:val="22"/>
          <w:szCs w:val="22"/>
        </w:rPr>
        <w:t xml:space="preserve">per </w:t>
      </w:r>
      <w:r w:rsidR="00744689" w:rsidRPr="00335E17">
        <w:rPr>
          <w:rFonts w:ascii="Calibri Light" w:eastAsia="Times New Roman" w:hAnsi="Calibri Light" w:cs="Calibri Light"/>
          <w:color w:val="000000"/>
          <w:sz w:val="22"/>
          <w:szCs w:val="22"/>
        </w:rPr>
        <w:t>“</w:t>
      </w:r>
      <w:r w:rsidR="005E0BFC" w:rsidRPr="00335E17">
        <w:rPr>
          <w:rFonts w:ascii="Calibri Light" w:eastAsia="Times New Roman" w:hAnsi="Calibri Light" w:cs="Calibri Light"/>
          <w:color w:val="000000"/>
          <w:sz w:val="22"/>
          <w:szCs w:val="22"/>
        </w:rPr>
        <w:t>servizi di natura intellettuale, alle mere forniture di materiali o attrezzature, ai lavori o servizi la cui durata non è superiore a cinque uomini-giorno”;</w:t>
      </w:r>
      <w:r w:rsidR="005E0BFC" w:rsidRPr="00335E17">
        <w:rPr>
          <w:rFonts w:ascii="Calibri Light" w:eastAsia="Times New Roman" w:hAnsi="Calibri Light" w:cs="Calibri Light"/>
          <w:color w:val="000000"/>
          <w:sz w:val="22"/>
          <w:szCs w:val="22"/>
          <w:shd w:val="clear" w:color="auto" w:fill="F5FDFE"/>
        </w:rPr>
        <w:t xml:space="preserve"> </w:t>
      </w:r>
      <w:r w:rsidR="005E246E" w:rsidRPr="00335E17">
        <w:rPr>
          <w:rFonts w:ascii="Calibri Light" w:hAnsi="Calibri Light" w:cs="Calibri Light"/>
          <w:sz w:val="22"/>
          <w:szCs w:val="22"/>
        </w:rPr>
        <w:t>allegato XVII</w:t>
      </w:r>
      <w:r w:rsidR="0065017F" w:rsidRPr="00335E17">
        <w:rPr>
          <w:rFonts w:ascii="Calibri Light" w:hAnsi="Calibri Light" w:cs="Calibri Light"/>
          <w:sz w:val="22"/>
          <w:szCs w:val="22"/>
        </w:rPr>
        <w:t xml:space="preserve"> </w:t>
      </w:r>
      <w:r w:rsidR="00B95374" w:rsidRPr="00335E17">
        <w:rPr>
          <w:rFonts w:ascii="Calibri Light" w:hAnsi="Calibri Light" w:cs="Calibri Light"/>
          <w:sz w:val="22"/>
          <w:szCs w:val="22"/>
        </w:rPr>
        <w:t>sui requisiti tecnico-professionali degli esecutori delle opere;</w:t>
      </w:r>
    </w:p>
    <w:p w14:paraId="189A44F7" w14:textId="2C1C75E4" w:rsidR="000860FB" w:rsidRDefault="000860FB" w:rsidP="00F040B1">
      <w:pPr>
        <w:ind w:left="1418" w:hanging="1418"/>
        <w:jc w:val="both"/>
        <w:rPr>
          <w:rFonts w:ascii="Calibri Light" w:hAnsi="Calibri Light" w:cs="Calibri Light"/>
          <w:sz w:val="22"/>
          <w:szCs w:val="22"/>
        </w:rPr>
      </w:pPr>
      <w:r>
        <w:rPr>
          <w:rFonts w:ascii="Calibri Light" w:hAnsi="Calibri Light" w:cs="Calibri Light"/>
          <w:sz w:val="22"/>
          <w:szCs w:val="22"/>
        </w:rPr>
        <w:t>VISTO</w:t>
      </w:r>
      <w:r>
        <w:rPr>
          <w:rFonts w:ascii="Calibri Light" w:hAnsi="Calibri Light" w:cs="Calibri Light"/>
          <w:sz w:val="22"/>
          <w:szCs w:val="22"/>
        </w:rPr>
        <w:tab/>
        <w:t xml:space="preserve">il D.lgs.62/del 21/05/2018 emanato in </w:t>
      </w:r>
      <w:r w:rsidRPr="000860FB">
        <w:rPr>
          <w:rFonts w:ascii="Calibri Light" w:hAnsi="Calibri Light" w:cs="Calibri Light"/>
          <w:sz w:val="22"/>
          <w:szCs w:val="22"/>
        </w:rPr>
        <w:t>Attuazione della direttiva (UE) 2015/2302 del Parlamento europeo e del Consiglio, del 25 novembre 2015, relativa ai pacchetti turistici e ai servizi turistici collegati, che modifica il regolamento (CE) n. 2006/2004 e la direttiva 2011/83/UE del Parlamento europeo e del Consiglio e che abroga la direttiva 90/314/CEE del Consiglio</w:t>
      </w:r>
      <w:r w:rsidR="006906CD">
        <w:rPr>
          <w:rFonts w:ascii="Calibri Light" w:hAnsi="Calibri Light" w:cs="Calibri Light"/>
          <w:sz w:val="22"/>
          <w:szCs w:val="22"/>
        </w:rPr>
        <w:t>, che m</w:t>
      </w:r>
      <w:r w:rsidR="006906CD" w:rsidRPr="006906CD">
        <w:rPr>
          <w:rFonts w:ascii="Calibri Light" w:hAnsi="Calibri Light" w:cs="Calibri Light"/>
          <w:sz w:val="22"/>
          <w:szCs w:val="22"/>
        </w:rPr>
        <w:t>odific</w:t>
      </w:r>
      <w:r w:rsidR="006906CD">
        <w:rPr>
          <w:rFonts w:ascii="Calibri Light" w:hAnsi="Calibri Light" w:cs="Calibri Light"/>
          <w:sz w:val="22"/>
          <w:szCs w:val="22"/>
        </w:rPr>
        <w:t>a</w:t>
      </w:r>
      <w:r w:rsidR="006906CD" w:rsidRPr="006906CD">
        <w:rPr>
          <w:rFonts w:ascii="Calibri Light" w:hAnsi="Calibri Light" w:cs="Calibri Light"/>
          <w:sz w:val="22"/>
          <w:szCs w:val="22"/>
        </w:rPr>
        <w:t xml:space="preserve"> all'Allegato 1 al decreto legislativo 23 maggio 2011, n. 79</w:t>
      </w:r>
      <w:r w:rsidR="00AB3162">
        <w:rPr>
          <w:rFonts w:ascii="Calibri Light" w:hAnsi="Calibri Light" w:cs="Calibri Light"/>
          <w:sz w:val="22"/>
          <w:szCs w:val="22"/>
        </w:rPr>
        <w:t xml:space="preserve"> </w:t>
      </w:r>
      <w:r w:rsidR="00AB3162" w:rsidRPr="00AB3162">
        <w:rPr>
          <w:rFonts w:ascii="Calibri Light" w:hAnsi="Calibri Light" w:cs="Calibri Light"/>
          <w:sz w:val="22"/>
          <w:szCs w:val="22"/>
        </w:rPr>
        <w:t>Codice della normativa statale in tema di ordinamento e mercato del turismo</w:t>
      </w:r>
      <w:r w:rsidR="00AB3162">
        <w:rPr>
          <w:rFonts w:ascii="Calibri Light" w:hAnsi="Calibri Light" w:cs="Calibri Light"/>
          <w:sz w:val="22"/>
          <w:szCs w:val="22"/>
        </w:rPr>
        <w:t>;</w:t>
      </w:r>
    </w:p>
    <w:p w14:paraId="42D86CE5" w14:textId="77777777" w:rsidR="000860FB" w:rsidRPr="00335E17" w:rsidRDefault="000860FB" w:rsidP="00F040B1">
      <w:pPr>
        <w:ind w:left="1418" w:hanging="1418"/>
        <w:jc w:val="both"/>
        <w:rPr>
          <w:rFonts w:ascii="Calibri Light" w:hAnsi="Calibri Light" w:cs="Calibri Light"/>
          <w:sz w:val="22"/>
          <w:szCs w:val="22"/>
        </w:rPr>
      </w:pPr>
    </w:p>
    <w:p w14:paraId="45C80E21" w14:textId="230D3D23" w:rsidR="00B42774" w:rsidRPr="00335E17" w:rsidRDefault="0082564B" w:rsidP="00AA440D">
      <w:pPr>
        <w:ind w:left="1418" w:hanging="1418"/>
        <w:jc w:val="both"/>
        <w:rPr>
          <w:rFonts w:ascii="Calibri Light" w:hAnsi="Calibri Light" w:cs="Calibri Light"/>
          <w:sz w:val="22"/>
          <w:szCs w:val="22"/>
        </w:rPr>
      </w:pPr>
      <w:r w:rsidRPr="00335E17">
        <w:rPr>
          <w:rFonts w:ascii="Calibri Light" w:hAnsi="Calibri Light" w:cs="Calibri Light"/>
          <w:sz w:val="22"/>
          <w:szCs w:val="22"/>
        </w:rPr>
        <w:t xml:space="preserve">VISTO </w:t>
      </w:r>
      <w:r w:rsidRPr="00335E17">
        <w:rPr>
          <w:rFonts w:ascii="Calibri Light" w:hAnsi="Calibri Light" w:cs="Calibri Light"/>
          <w:sz w:val="22"/>
          <w:szCs w:val="22"/>
        </w:rPr>
        <w:tab/>
      </w:r>
      <w:r w:rsidRPr="00335E17">
        <w:rPr>
          <w:rFonts w:ascii="Calibri Light" w:hAnsi="Calibri Light" w:cs="Calibri Light"/>
          <w:sz w:val="22"/>
          <w:szCs w:val="22"/>
          <w:u w:val="single"/>
        </w:rPr>
        <w:t>il d.lgs.36 del 31/marzo/2023 “Codice dei Contratti Pubblici</w:t>
      </w:r>
      <w:r w:rsidRPr="00335E17">
        <w:rPr>
          <w:rFonts w:ascii="Calibri Light" w:hAnsi="Calibri Light" w:cs="Calibri Light"/>
          <w:sz w:val="22"/>
          <w:szCs w:val="22"/>
        </w:rPr>
        <w:t>”</w:t>
      </w:r>
      <w:r w:rsidR="00CD270E" w:rsidRPr="00335E17">
        <w:rPr>
          <w:rFonts w:ascii="Calibri Light" w:hAnsi="Calibri Light" w:cs="Calibri Light"/>
          <w:sz w:val="22"/>
          <w:szCs w:val="22"/>
        </w:rPr>
        <w:t xml:space="preserve"> </w:t>
      </w:r>
      <w:r w:rsidR="00C61CCC" w:rsidRPr="00335E17">
        <w:rPr>
          <w:rFonts w:ascii="Calibri Light" w:hAnsi="Calibri Light" w:cs="Calibri Light"/>
          <w:sz w:val="22"/>
          <w:szCs w:val="22"/>
        </w:rPr>
        <w:t>(di seguito C.C.P.)</w:t>
      </w:r>
      <w:r w:rsidR="00FB7B05">
        <w:rPr>
          <w:rFonts w:ascii="Calibri Light" w:hAnsi="Calibri Light" w:cs="Calibri Light"/>
          <w:sz w:val="22"/>
          <w:szCs w:val="22"/>
        </w:rPr>
        <w:t xml:space="preserve">, come aggiornato dal </w:t>
      </w:r>
      <w:r w:rsidR="00FB7B05" w:rsidRPr="00FB7B05">
        <w:rPr>
          <w:rFonts w:ascii="Calibri Light" w:hAnsi="Calibri Light" w:cs="Calibri Light"/>
          <w:sz w:val="22"/>
          <w:szCs w:val="22"/>
        </w:rPr>
        <w:t>DECRETO LEGISLATIVO 31 dicembre 2024, n. 209: Disposizioni integrative e correttive al codice dei contratti pubblici</w:t>
      </w:r>
      <w:r w:rsidR="00FB7B05">
        <w:rPr>
          <w:rFonts w:ascii="Calibri Light" w:hAnsi="Calibri Light" w:cs="Calibri Light"/>
          <w:sz w:val="22"/>
          <w:szCs w:val="22"/>
        </w:rPr>
        <w:t xml:space="preserve">, </w:t>
      </w:r>
      <w:r w:rsidR="00CD270E" w:rsidRPr="00335E17">
        <w:rPr>
          <w:rFonts w:ascii="Calibri Light" w:hAnsi="Calibri Light" w:cs="Calibri Light"/>
          <w:sz w:val="22"/>
          <w:szCs w:val="22"/>
        </w:rPr>
        <w:t xml:space="preserve">ed in particolare: </w:t>
      </w:r>
      <w:r w:rsidR="009D58C1" w:rsidRPr="00335E17">
        <w:rPr>
          <w:rFonts w:ascii="Calibri Light" w:hAnsi="Calibri Light" w:cs="Calibri Light"/>
          <w:sz w:val="22"/>
          <w:szCs w:val="22"/>
        </w:rPr>
        <w:t>Allegato I.1 Defini</w:t>
      </w:r>
      <w:r w:rsidR="00A47D8C" w:rsidRPr="00335E17">
        <w:rPr>
          <w:rFonts w:ascii="Calibri Light" w:hAnsi="Calibri Light" w:cs="Calibri Light"/>
          <w:sz w:val="22"/>
          <w:szCs w:val="22"/>
        </w:rPr>
        <w:t>zioni</w:t>
      </w:r>
      <w:r w:rsidR="00A54026" w:rsidRPr="00335E17">
        <w:rPr>
          <w:rFonts w:ascii="Calibri Light" w:hAnsi="Calibri Light" w:cs="Calibri Light"/>
          <w:sz w:val="22"/>
          <w:szCs w:val="22"/>
        </w:rPr>
        <w:t>:</w:t>
      </w:r>
    </w:p>
    <w:p w14:paraId="2BEDFC7B" w14:textId="60C11E87" w:rsidR="002F49F7" w:rsidRPr="00335E17" w:rsidRDefault="004670ED" w:rsidP="00082EAA">
      <w:pPr>
        <w:pStyle w:val="Paragrafoelenco"/>
        <w:numPr>
          <w:ilvl w:val="0"/>
          <w:numId w:val="1"/>
        </w:numPr>
        <w:jc w:val="both"/>
        <w:rPr>
          <w:rFonts w:ascii="Calibri Light" w:hAnsi="Calibri Light" w:cs="Calibri Light"/>
          <w:sz w:val="22"/>
          <w:szCs w:val="22"/>
        </w:rPr>
      </w:pPr>
      <w:r w:rsidRPr="00335E17">
        <w:rPr>
          <w:rFonts w:ascii="Calibri Light" w:hAnsi="Calibri Light" w:cs="Calibri Light"/>
          <w:sz w:val="22"/>
          <w:szCs w:val="22"/>
        </w:rPr>
        <w:t>a</w:t>
      </w:r>
      <w:r w:rsidR="00DE44A9" w:rsidRPr="00335E17">
        <w:rPr>
          <w:rFonts w:ascii="Calibri Light" w:hAnsi="Calibri Light" w:cs="Calibri Light"/>
          <w:sz w:val="22"/>
          <w:szCs w:val="22"/>
        </w:rPr>
        <w:t>rt.1 c.1</w:t>
      </w:r>
      <w:r w:rsidR="00F22718" w:rsidRPr="00335E17">
        <w:rPr>
          <w:rFonts w:ascii="Calibri Light" w:hAnsi="Calibri Light" w:cs="Calibri Light"/>
          <w:sz w:val="22"/>
          <w:szCs w:val="22"/>
        </w:rPr>
        <w:t xml:space="preserve"> </w:t>
      </w:r>
      <w:r w:rsidR="00836DCA" w:rsidRPr="00335E17">
        <w:rPr>
          <w:rFonts w:ascii="Calibri Light" w:hAnsi="Calibri Light" w:cs="Calibri Light"/>
          <w:sz w:val="22"/>
          <w:szCs w:val="22"/>
        </w:rPr>
        <w:t xml:space="preserve"> lett.</w:t>
      </w:r>
      <w:r w:rsidR="00923106" w:rsidRPr="00335E17">
        <w:rPr>
          <w:rFonts w:ascii="Calibri Light" w:hAnsi="Calibri Light" w:cs="Calibri Light"/>
          <w:sz w:val="22"/>
          <w:szCs w:val="22"/>
        </w:rPr>
        <w:t xml:space="preserve">c) </w:t>
      </w:r>
      <w:r w:rsidR="00836DCA" w:rsidRPr="00335E17">
        <w:rPr>
          <w:rFonts w:ascii="Calibri Light" w:hAnsi="Calibri Light" w:cs="Calibri Light"/>
          <w:sz w:val="22"/>
          <w:szCs w:val="22"/>
        </w:rPr>
        <w:t xml:space="preserve">«amministrazioni centrali», le pubbliche amministrazioni di cui </w:t>
      </w:r>
      <w:r w:rsidR="00836DCA" w:rsidRPr="00335E17">
        <w:rPr>
          <w:rFonts w:ascii="Calibri Light" w:hAnsi="Calibri Light" w:cs="Calibri Light"/>
          <w:sz w:val="22"/>
          <w:szCs w:val="22"/>
          <w:u w:val="single"/>
        </w:rPr>
        <w:t>all’allegato I della direttiva 2014/24/UE del Parlamento europeo e del Consiglio, del 26 febbraio 2014</w:t>
      </w:r>
      <w:r w:rsidR="00C61CCC" w:rsidRPr="00335E17">
        <w:rPr>
          <w:rFonts w:ascii="Calibri Light" w:hAnsi="Calibri Light" w:cs="Calibri Light"/>
          <w:sz w:val="22"/>
          <w:szCs w:val="22"/>
        </w:rPr>
        <w:t xml:space="preserve">: </w:t>
      </w:r>
      <w:r w:rsidR="00836DCA" w:rsidRPr="00335E17">
        <w:rPr>
          <w:rFonts w:ascii="Calibri Light" w:hAnsi="Calibri Light" w:cs="Calibri Light"/>
          <w:sz w:val="22"/>
          <w:szCs w:val="22"/>
        </w:rPr>
        <w:t>Presidenza del Consiglio dei ministri, Ministero degli affari esteri e cooperazione internazionale, Ministero dell'interno (incluse le Prefetture-Uffici Territoriali del Governo e le direzioni regionali e interregionali dei vigili del fuoco), Ministero della giustizia e uffici giudiziari (esclusi i giudici di pace), Ministero della difesa, Ministero dell'economia e delle finanze, Ministero delle imprese e del made in Italy, Ministero dell’agricoltura, della sovranità alimentare e delle foreste, Ministero dell'Ambiente e della sicurezza energetica, Ministero delle infrastrutture e dei trasporti, Ministero del lavoro e delle politiche sociali (incluse le sue articolazioni periferiche), Ministero della salute, Ministero dell'istruzione e merito, Ministero dell'università e della ricerca, Ministero della cultura (comprensivo delle sue articolazioni periferiche), CONSIP S.p.A. (solo quando CONSIP agisce come centrale di committenza per le amministrazioni centrali), Agenzia nazionale dei beni sequestrati e confiscati alla criminalità organizzata e i soggetti giuridici che sono loro succeduti;</w:t>
      </w:r>
    </w:p>
    <w:p w14:paraId="2417B1A1" w14:textId="0FF1DBC9" w:rsidR="00DE44A9" w:rsidRPr="00335E17" w:rsidRDefault="002F49F7" w:rsidP="00082EAA">
      <w:pPr>
        <w:pStyle w:val="Paragrafoelenco"/>
        <w:numPr>
          <w:ilvl w:val="0"/>
          <w:numId w:val="1"/>
        </w:numPr>
        <w:jc w:val="both"/>
        <w:rPr>
          <w:rFonts w:ascii="Calibri Light" w:hAnsi="Calibri Light" w:cs="Calibri Light"/>
          <w:sz w:val="22"/>
          <w:szCs w:val="22"/>
        </w:rPr>
      </w:pPr>
      <w:r w:rsidRPr="00335E17">
        <w:rPr>
          <w:rFonts w:ascii="Calibri Light" w:hAnsi="Calibri Light" w:cs="Calibri Light"/>
          <w:sz w:val="22"/>
          <w:szCs w:val="22"/>
        </w:rPr>
        <w:t xml:space="preserve">art.1 </w:t>
      </w:r>
      <w:proofErr w:type="gramStart"/>
      <w:r w:rsidRPr="00335E17">
        <w:rPr>
          <w:rFonts w:ascii="Calibri Light" w:hAnsi="Calibri Light" w:cs="Calibri Light"/>
          <w:sz w:val="22"/>
          <w:szCs w:val="22"/>
        </w:rPr>
        <w:t>c.1  lett.d</w:t>
      </w:r>
      <w:proofErr w:type="gramEnd"/>
      <w:r w:rsidRPr="00335E17">
        <w:rPr>
          <w:rFonts w:ascii="Calibri Light" w:hAnsi="Calibri Light" w:cs="Calibri Light"/>
          <w:sz w:val="22"/>
          <w:szCs w:val="22"/>
        </w:rPr>
        <w:t>)</w:t>
      </w:r>
      <w:r w:rsidR="00836DCA" w:rsidRPr="00335E17">
        <w:rPr>
          <w:rFonts w:ascii="Calibri Light" w:hAnsi="Calibri Light" w:cs="Calibri Light"/>
          <w:sz w:val="22"/>
          <w:szCs w:val="22"/>
        </w:rPr>
        <w:t xml:space="preserve"> «amministrazioni sub-centrali», tutte le pubbliche amministrazioni diverse dalle amministrazioni centrali di cui alla lettera c);</w:t>
      </w:r>
    </w:p>
    <w:p w14:paraId="6E81EFFA" w14:textId="406F072B" w:rsidR="0082564B" w:rsidRPr="00335E17" w:rsidRDefault="00B62C2B" w:rsidP="00082EAA">
      <w:pPr>
        <w:pStyle w:val="Paragrafoelenco"/>
        <w:numPr>
          <w:ilvl w:val="0"/>
          <w:numId w:val="1"/>
        </w:numPr>
        <w:jc w:val="both"/>
        <w:rPr>
          <w:rFonts w:ascii="Calibri Light" w:hAnsi="Calibri Light" w:cs="Calibri Light"/>
          <w:sz w:val="22"/>
          <w:szCs w:val="22"/>
        </w:rPr>
      </w:pPr>
      <w:r w:rsidRPr="00335E17">
        <w:rPr>
          <w:rFonts w:ascii="Calibri Light" w:hAnsi="Calibri Light" w:cs="Calibri Light"/>
          <w:sz w:val="22"/>
          <w:szCs w:val="22"/>
        </w:rPr>
        <w:t>art.3</w:t>
      </w:r>
      <w:r w:rsidR="00AE4E12" w:rsidRPr="00335E17">
        <w:rPr>
          <w:rFonts w:ascii="Calibri Light" w:hAnsi="Calibri Light" w:cs="Calibri Light"/>
          <w:sz w:val="22"/>
          <w:szCs w:val="22"/>
        </w:rPr>
        <w:t xml:space="preserve"> c.1 </w:t>
      </w:r>
      <w:proofErr w:type="spellStart"/>
      <w:r w:rsidR="00AE4E12" w:rsidRPr="00335E17">
        <w:rPr>
          <w:rFonts w:ascii="Calibri Light" w:hAnsi="Calibri Light" w:cs="Calibri Light"/>
          <w:sz w:val="22"/>
          <w:szCs w:val="22"/>
        </w:rPr>
        <w:t>lett.</w:t>
      </w:r>
      <w:r w:rsidR="00644AD2">
        <w:rPr>
          <w:rFonts w:ascii="Calibri Light" w:hAnsi="Calibri Light" w:cs="Calibri Light"/>
          <w:sz w:val="22"/>
          <w:szCs w:val="22"/>
        </w:rPr>
        <w:t>h</w:t>
      </w:r>
      <w:proofErr w:type="spellEnd"/>
      <w:r w:rsidR="00AE4E12" w:rsidRPr="00335E17">
        <w:rPr>
          <w:rFonts w:ascii="Calibri Light" w:hAnsi="Calibri Light" w:cs="Calibri Light"/>
          <w:sz w:val="22"/>
          <w:szCs w:val="22"/>
        </w:rPr>
        <w:t xml:space="preserve">) </w:t>
      </w:r>
      <w:r w:rsidR="00644AD2" w:rsidRPr="00644AD2">
        <w:rPr>
          <w:rFonts w:ascii="Calibri Light" w:hAnsi="Calibri Light" w:cs="Calibri Light"/>
          <w:sz w:val="22"/>
          <w:szCs w:val="22"/>
        </w:rPr>
        <w:t xml:space="preserve">«procedure negoziate», le procedure di affidamento in cui le stazioni appaltanti e gli enti concedenti consultano gli operatori economici da loro scelti e </w:t>
      </w:r>
      <w:r w:rsidR="00644AD2" w:rsidRPr="00AC5AEC">
        <w:rPr>
          <w:rFonts w:ascii="Calibri Light" w:hAnsi="Calibri Light" w:cs="Calibri Light"/>
          <w:sz w:val="22"/>
          <w:szCs w:val="22"/>
          <w:u w:val="single"/>
        </w:rPr>
        <w:t>negoziano con uno o più di essi le condizioni del contratto</w:t>
      </w:r>
      <w:r w:rsidR="00644AD2" w:rsidRPr="00644AD2">
        <w:rPr>
          <w:rFonts w:ascii="Calibri Light" w:hAnsi="Calibri Light" w:cs="Calibri Light"/>
          <w:sz w:val="22"/>
          <w:szCs w:val="22"/>
        </w:rPr>
        <w:t>;</w:t>
      </w:r>
    </w:p>
    <w:p w14:paraId="500D3C22" w14:textId="4C7FDF88" w:rsidR="00E442C3" w:rsidRPr="004F2917" w:rsidRDefault="00C61CCC" w:rsidP="004F2917">
      <w:pPr>
        <w:pStyle w:val="Paragrafoelenco"/>
        <w:numPr>
          <w:ilvl w:val="0"/>
          <w:numId w:val="1"/>
        </w:numPr>
        <w:jc w:val="both"/>
        <w:rPr>
          <w:rFonts w:ascii="Calibri Light" w:hAnsi="Calibri Light" w:cs="Calibri Light"/>
          <w:sz w:val="22"/>
          <w:szCs w:val="22"/>
        </w:rPr>
      </w:pPr>
      <w:r w:rsidRPr="00335E17">
        <w:rPr>
          <w:rFonts w:ascii="Calibri Light" w:hAnsi="Calibri Light" w:cs="Calibri Light"/>
          <w:sz w:val="22"/>
          <w:szCs w:val="22"/>
        </w:rPr>
        <w:t>art.14 del C.C.P. sulle Soglie di rilevanza europea e metodi di calcolo dell’importo stimato degli appalti</w:t>
      </w:r>
      <w:r w:rsidR="00644AD2">
        <w:rPr>
          <w:rFonts w:ascii="Calibri Light" w:hAnsi="Calibri Light" w:cs="Calibri Light"/>
          <w:sz w:val="22"/>
          <w:szCs w:val="22"/>
        </w:rPr>
        <w:t xml:space="preserve">, </w:t>
      </w:r>
      <w:r w:rsidRPr="00335E17">
        <w:rPr>
          <w:rFonts w:ascii="Calibri Light" w:hAnsi="Calibri Light" w:cs="Calibri Light"/>
          <w:sz w:val="22"/>
          <w:szCs w:val="22"/>
        </w:rPr>
        <w:t>e nello specifico</w:t>
      </w:r>
      <w:r w:rsidR="00EE6AAD" w:rsidRPr="00335E17">
        <w:rPr>
          <w:rFonts w:ascii="Calibri Light" w:hAnsi="Calibri Light" w:cs="Calibri Light"/>
          <w:sz w:val="22"/>
          <w:szCs w:val="22"/>
        </w:rPr>
        <w:t>:</w:t>
      </w:r>
      <w:r w:rsidRPr="00335E17">
        <w:rPr>
          <w:rFonts w:ascii="Calibri Light" w:hAnsi="Calibri Light" w:cs="Calibri Light"/>
          <w:sz w:val="22"/>
          <w:szCs w:val="22"/>
        </w:rPr>
        <w:t xml:space="preserve"> il comma 4</w:t>
      </w:r>
      <w:r w:rsidR="00EE6AAD" w:rsidRPr="00335E17">
        <w:rPr>
          <w:rFonts w:ascii="Calibri Light" w:hAnsi="Calibri Light" w:cs="Calibri Light"/>
          <w:sz w:val="22"/>
          <w:szCs w:val="22"/>
        </w:rPr>
        <w:t>),</w:t>
      </w:r>
      <w:r w:rsidRPr="00335E17">
        <w:rPr>
          <w:rFonts w:ascii="Calibri Light" w:hAnsi="Calibri Light" w:cs="Calibri Light"/>
          <w:sz w:val="22"/>
          <w:szCs w:val="22"/>
        </w:rPr>
        <w:t xml:space="preserve"> che espressamente recita “Il calcolo dell’importo stimato di un appalto pubblico di lavori, servizi e forniture è basato sull'importo totale pagabile, al netto dell'imposta sul valore aggiunto (IVA), valutato dalla stazione appaltante</w:t>
      </w:r>
      <w:r w:rsidR="00EE6AAD" w:rsidRPr="00335E17">
        <w:rPr>
          <w:rFonts w:ascii="Calibri Light" w:hAnsi="Calibri Light" w:cs="Calibri Light"/>
          <w:sz w:val="22"/>
          <w:szCs w:val="22"/>
        </w:rPr>
        <w:t>;</w:t>
      </w:r>
      <w:r w:rsidRPr="00335E17">
        <w:rPr>
          <w:rFonts w:ascii="Calibri Light" w:hAnsi="Calibri Light" w:cs="Calibri Light"/>
          <w:sz w:val="22"/>
          <w:szCs w:val="22"/>
        </w:rPr>
        <w:t xml:space="preserve"> </w:t>
      </w:r>
      <w:r w:rsidR="00FB7B05">
        <w:rPr>
          <w:rFonts w:ascii="Calibri Light" w:hAnsi="Calibri Light" w:cs="Calibri Light"/>
          <w:sz w:val="22"/>
          <w:szCs w:val="22"/>
        </w:rPr>
        <w:t>il comma 11 che prevede</w:t>
      </w:r>
      <w:r w:rsidR="004F2917">
        <w:rPr>
          <w:rFonts w:ascii="Calibri Light" w:hAnsi="Calibri Light" w:cs="Calibri Light"/>
          <w:sz w:val="22"/>
          <w:szCs w:val="22"/>
        </w:rPr>
        <w:t xml:space="preserve"> che “</w:t>
      </w:r>
      <w:r w:rsidR="004F2917" w:rsidRPr="004F2917">
        <w:rPr>
          <w:rFonts w:ascii="Calibri Light" w:hAnsi="Calibri Light" w:cs="Calibri Light"/>
          <w:sz w:val="22"/>
          <w:szCs w:val="22"/>
        </w:rPr>
        <w:t xml:space="preserve">In deroga a quanto previsto dai commi 9 e 10, le stazioni appaltanti possono aggiudicare l'appalto per singoli lotti con le modalità previste per gli affidamenti di cui al </w:t>
      </w:r>
      <w:r w:rsidR="004F2917" w:rsidRPr="00EA671E">
        <w:rPr>
          <w:rFonts w:ascii="Calibri Light" w:hAnsi="Calibri Light" w:cs="Calibri Light"/>
          <w:sz w:val="22"/>
          <w:szCs w:val="22"/>
          <w:u w:val="single"/>
        </w:rPr>
        <w:t>Libro II, Parte I,</w:t>
      </w:r>
      <w:r w:rsidR="004F2917" w:rsidRPr="004F2917">
        <w:rPr>
          <w:rFonts w:ascii="Calibri Light" w:hAnsi="Calibri Light" w:cs="Calibri Light"/>
          <w:sz w:val="22"/>
          <w:szCs w:val="22"/>
        </w:rPr>
        <w:t xml:space="preserve"> quando l’importo stimato al netto dell'IVA del lotto sia inferiore a euro 80.000 per le forniture o i servizi, oppure a euro 1.000.000 per i lavori, purché l’importo cumulato dei lotti aggiudicati non superi il 20 per cento dell’importo complessivo di tutti i lotti in cui sono stati frazionati l'opera prevista, il progetto di acquisizione delle forniture omogenee o il progetto di prestazione servizi</w:t>
      </w:r>
      <w:r w:rsidR="004F2917">
        <w:rPr>
          <w:rFonts w:ascii="Calibri Light" w:hAnsi="Calibri Light" w:cs="Calibri Light"/>
          <w:sz w:val="22"/>
          <w:szCs w:val="22"/>
        </w:rPr>
        <w:t xml:space="preserve">; </w:t>
      </w:r>
      <w:r w:rsidRPr="004F2917">
        <w:rPr>
          <w:rFonts w:ascii="Calibri Light" w:hAnsi="Calibri Light" w:cs="Calibri Light"/>
          <w:sz w:val="22"/>
          <w:szCs w:val="22"/>
        </w:rPr>
        <w:t>il comma</w:t>
      </w:r>
      <w:r w:rsidR="00EE6AAD" w:rsidRPr="004F2917">
        <w:rPr>
          <w:rFonts w:ascii="Calibri Light" w:hAnsi="Calibri Light" w:cs="Calibri Light"/>
          <w:sz w:val="22"/>
          <w:szCs w:val="22"/>
        </w:rPr>
        <w:t xml:space="preserve"> 15) che prevede sul calcole di appalti misti “Il calcolo dell’importo stimato di un appalto misto di servizi e forniture si fonda sull’importo totale dei servizi e delle forniture, prescindendo dalle rispettive quote”</w:t>
      </w:r>
      <w:r w:rsidR="00644AD2" w:rsidRPr="004F2917">
        <w:rPr>
          <w:rFonts w:ascii="Calibri Light" w:hAnsi="Calibri Light" w:cs="Calibri Light"/>
          <w:sz w:val="22"/>
          <w:szCs w:val="22"/>
        </w:rPr>
        <w:t>;</w:t>
      </w:r>
    </w:p>
    <w:p w14:paraId="1DF322A5" w14:textId="77F73224" w:rsidR="00E74C6B" w:rsidRPr="00335E17" w:rsidRDefault="00E74C6B" w:rsidP="00082EAA">
      <w:pPr>
        <w:pStyle w:val="Paragrafoelenco"/>
        <w:numPr>
          <w:ilvl w:val="0"/>
          <w:numId w:val="1"/>
        </w:numPr>
        <w:jc w:val="both"/>
        <w:rPr>
          <w:rFonts w:ascii="Calibri Light" w:hAnsi="Calibri Light" w:cs="Calibri Light"/>
          <w:sz w:val="22"/>
          <w:szCs w:val="22"/>
        </w:rPr>
      </w:pPr>
      <w:r>
        <w:rPr>
          <w:rFonts w:ascii="Calibri Light" w:hAnsi="Calibri Light" w:cs="Calibri Light"/>
          <w:sz w:val="22"/>
          <w:szCs w:val="22"/>
        </w:rPr>
        <w:lastRenderedPageBreak/>
        <w:t>Art.48 c.2 sulla valutazione dell’</w:t>
      </w:r>
      <w:r w:rsidRPr="00E74C6B">
        <w:rPr>
          <w:rFonts w:ascii="Calibri Light" w:hAnsi="Calibri Light" w:cs="Calibri Light"/>
          <w:sz w:val="22"/>
          <w:szCs w:val="22"/>
        </w:rPr>
        <w:t>interesse transfrontaliero rilevan</w:t>
      </w:r>
      <w:r>
        <w:rPr>
          <w:rFonts w:ascii="Calibri Light" w:hAnsi="Calibri Light" w:cs="Calibri Light"/>
          <w:sz w:val="22"/>
          <w:szCs w:val="22"/>
        </w:rPr>
        <w:t>te</w:t>
      </w:r>
      <w:r w:rsidRPr="00E74C6B">
        <w:rPr>
          <w:rFonts w:ascii="Calibri Light" w:hAnsi="Calibri Light" w:cs="Calibri Light"/>
          <w:sz w:val="22"/>
          <w:szCs w:val="22"/>
        </w:rPr>
        <w:t xml:space="preserve"> per operatori di più Paesi</w:t>
      </w:r>
      <w:r>
        <w:rPr>
          <w:rFonts w:ascii="Calibri Light" w:hAnsi="Calibri Light" w:cs="Calibri Light"/>
          <w:sz w:val="22"/>
          <w:szCs w:val="22"/>
        </w:rPr>
        <w:t>;</w:t>
      </w:r>
    </w:p>
    <w:p w14:paraId="22CE90FF" w14:textId="75A6532D" w:rsidR="0075678C" w:rsidRPr="00335E17" w:rsidRDefault="0075678C" w:rsidP="00082EAA">
      <w:pPr>
        <w:pStyle w:val="Paragrafoelenco"/>
        <w:numPr>
          <w:ilvl w:val="0"/>
          <w:numId w:val="1"/>
        </w:numPr>
        <w:jc w:val="both"/>
        <w:rPr>
          <w:rFonts w:ascii="Calibri Light" w:hAnsi="Calibri Light" w:cs="Calibri Light"/>
          <w:sz w:val="22"/>
          <w:szCs w:val="22"/>
        </w:rPr>
      </w:pPr>
      <w:r w:rsidRPr="00335E17">
        <w:rPr>
          <w:rFonts w:ascii="Calibri Light" w:hAnsi="Calibri Light" w:cs="Calibri Light"/>
          <w:sz w:val="22"/>
          <w:szCs w:val="22"/>
        </w:rPr>
        <w:t xml:space="preserve">Art.50 c.1 </w:t>
      </w:r>
      <w:proofErr w:type="spellStart"/>
      <w:r w:rsidRPr="00335E17">
        <w:rPr>
          <w:rFonts w:ascii="Calibri Light" w:hAnsi="Calibri Light" w:cs="Calibri Light"/>
          <w:sz w:val="22"/>
          <w:szCs w:val="22"/>
        </w:rPr>
        <w:t>lett.</w:t>
      </w:r>
      <w:r w:rsidR="00644AD2">
        <w:rPr>
          <w:rFonts w:ascii="Calibri Light" w:hAnsi="Calibri Light" w:cs="Calibri Light"/>
          <w:sz w:val="22"/>
          <w:szCs w:val="22"/>
        </w:rPr>
        <w:t>e</w:t>
      </w:r>
      <w:proofErr w:type="spellEnd"/>
      <w:r w:rsidRPr="00335E17">
        <w:rPr>
          <w:rFonts w:ascii="Calibri Light" w:hAnsi="Calibri Light" w:cs="Calibri Light"/>
          <w:sz w:val="22"/>
          <w:szCs w:val="22"/>
        </w:rPr>
        <w:t xml:space="preserve">) sulle procedure per l’affidamento </w:t>
      </w:r>
      <w:r w:rsidR="000C1C29">
        <w:rPr>
          <w:rFonts w:ascii="Calibri Light" w:hAnsi="Calibri Light" w:cs="Calibri Light"/>
          <w:sz w:val="22"/>
          <w:szCs w:val="22"/>
        </w:rPr>
        <w:t>con “</w:t>
      </w:r>
      <w:r w:rsidR="000C1C29" w:rsidRPr="000C1C29">
        <w:rPr>
          <w:rFonts w:ascii="Calibri Light" w:hAnsi="Calibri Light" w:cs="Calibri Light"/>
          <w:sz w:val="22"/>
          <w:szCs w:val="22"/>
        </w:rPr>
        <w:t>procedura negoziata senza bando, previa consultazione di almeno cinque operatori economici, ove esistenti, individuati in base ad indagini di mercato o tramite elenchi di operatori economici, per l'affidamento di servizi e forniture, ivi compresi i servizi di ingegneria e architettura e l'attività di progettazione, di importo pari o superiore a 140.000 euro e fino alle soglie di cui all’articolo 14.</w:t>
      </w:r>
    </w:p>
    <w:p w14:paraId="332BB28F" w14:textId="787CDFB9" w:rsidR="00F55717" w:rsidRDefault="00F55717" w:rsidP="00082EAA">
      <w:pPr>
        <w:pStyle w:val="Paragrafoelenco"/>
        <w:numPr>
          <w:ilvl w:val="0"/>
          <w:numId w:val="1"/>
        </w:numPr>
        <w:jc w:val="both"/>
        <w:rPr>
          <w:rFonts w:ascii="Calibri Light" w:hAnsi="Calibri Light" w:cs="Calibri Light"/>
          <w:sz w:val="22"/>
          <w:szCs w:val="22"/>
        </w:rPr>
      </w:pPr>
      <w:r w:rsidRPr="00335E17">
        <w:rPr>
          <w:rFonts w:ascii="Calibri Light" w:hAnsi="Calibri Light" w:cs="Calibri Light"/>
          <w:sz w:val="22"/>
          <w:szCs w:val="22"/>
        </w:rPr>
        <w:t>Art.62  (Aggregazioni e centralizzazione delle committenze) 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w:t>
      </w:r>
    </w:p>
    <w:p w14:paraId="6E86C192" w14:textId="3D98697B" w:rsidR="003F6603" w:rsidRDefault="00AC5AEC" w:rsidP="00082EAA">
      <w:pPr>
        <w:pStyle w:val="Paragrafoelenco"/>
        <w:numPr>
          <w:ilvl w:val="0"/>
          <w:numId w:val="1"/>
        </w:numPr>
        <w:jc w:val="both"/>
        <w:rPr>
          <w:rFonts w:ascii="Calibri Light" w:hAnsi="Calibri Light" w:cs="Calibri Light"/>
          <w:sz w:val="22"/>
          <w:szCs w:val="22"/>
        </w:rPr>
      </w:pPr>
      <w:r w:rsidRPr="00AC5AEC">
        <w:rPr>
          <w:rFonts w:ascii="Calibri Light" w:hAnsi="Calibri Light" w:cs="Calibri Light"/>
          <w:sz w:val="22"/>
          <w:szCs w:val="22"/>
        </w:rPr>
        <w:t>Art. 73. (Procedura competitiva con negoziazione)</w:t>
      </w:r>
      <w:r>
        <w:rPr>
          <w:rFonts w:ascii="Calibri Light" w:hAnsi="Calibri Light" w:cs="Calibri Light"/>
          <w:sz w:val="22"/>
          <w:szCs w:val="22"/>
        </w:rPr>
        <w:t xml:space="preserve"> comma 6: </w:t>
      </w:r>
      <w:r w:rsidRPr="00AC5AEC">
        <w:rPr>
          <w:rFonts w:ascii="Calibri Light" w:hAnsi="Calibri Light" w:cs="Calibri Light"/>
          <w:sz w:val="22"/>
          <w:szCs w:val="22"/>
        </w:rPr>
        <w:t xml:space="preserve">Solo gli operatori economici invitati dalla stazione appaltante, in seguito alla valutazione delle informazioni fornite, </w:t>
      </w:r>
      <w:r w:rsidRPr="00AC5AEC">
        <w:rPr>
          <w:rFonts w:ascii="Calibri Light" w:hAnsi="Calibri Light" w:cs="Calibri Light"/>
          <w:sz w:val="22"/>
          <w:szCs w:val="22"/>
          <w:u w:val="single"/>
        </w:rPr>
        <w:t>possono presentare un'offerta iniziale</w:t>
      </w:r>
      <w:r w:rsidRPr="00AC5AEC">
        <w:rPr>
          <w:rFonts w:ascii="Calibri Light" w:hAnsi="Calibri Light" w:cs="Calibri Light"/>
          <w:sz w:val="22"/>
          <w:szCs w:val="22"/>
        </w:rPr>
        <w:t xml:space="preserve">. Salvo quanto previsto dal comma 9, </w:t>
      </w:r>
      <w:r w:rsidRPr="00AC5AEC">
        <w:rPr>
          <w:rFonts w:ascii="Calibri Light" w:hAnsi="Calibri Light" w:cs="Calibri Light"/>
          <w:sz w:val="22"/>
          <w:szCs w:val="22"/>
          <w:u w:val="single"/>
        </w:rPr>
        <w:t>l’offerta iniziale</w:t>
      </w:r>
      <w:r w:rsidRPr="00AC5AEC">
        <w:rPr>
          <w:rFonts w:ascii="Calibri Light" w:hAnsi="Calibri Light" w:cs="Calibri Light"/>
          <w:sz w:val="22"/>
          <w:szCs w:val="22"/>
        </w:rPr>
        <w:t xml:space="preserve"> e quelle successive, esclusa l’offerta finale, </w:t>
      </w:r>
      <w:r w:rsidRPr="00AC5AEC">
        <w:rPr>
          <w:rFonts w:ascii="Calibri Light" w:hAnsi="Calibri Light" w:cs="Calibri Light"/>
          <w:sz w:val="22"/>
          <w:szCs w:val="22"/>
          <w:u w:val="single"/>
        </w:rPr>
        <w:t>possono essere negoziate per migliorarne il contenuto</w:t>
      </w:r>
      <w:r w:rsidRPr="00AC5AEC">
        <w:rPr>
          <w:rFonts w:ascii="Calibri Light" w:hAnsi="Calibri Light" w:cs="Calibri Light"/>
          <w:sz w:val="22"/>
          <w:szCs w:val="22"/>
        </w:rPr>
        <w:t>, salvo che per gli aspetti relativi ai requisiti minimi e ai criteri di aggiudicazione.</w:t>
      </w:r>
    </w:p>
    <w:p w14:paraId="52C40B1D" w14:textId="70138D83" w:rsidR="00AC5AEC" w:rsidRPr="00E831D5" w:rsidRDefault="00AC5AEC" w:rsidP="00E831D5">
      <w:pPr>
        <w:pStyle w:val="Paragrafoelenco"/>
        <w:numPr>
          <w:ilvl w:val="0"/>
          <w:numId w:val="1"/>
        </w:numPr>
        <w:jc w:val="both"/>
        <w:rPr>
          <w:rFonts w:ascii="Calibri Light" w:hAnsi="Calibri Light" w:cs="Calibri Light"/>
          <w:sz w:val="22"/>
          <w:szCs w:val="22"/>
        </w:rPr>
      </w:pPr>
      <w:r w:rsidRPr="00AC5AEC">
        <w:rPr>
          <w:rFonts w:ascii="Calibri Light" w:hAnsi="Calibri Light" w:cs="Calibri Light"/>
          <w:sz w:val="22"/>
          <w:szCs w:val="22"/>
        </w:rPr>
        <w:t>Art. 76. (Procedura negoziata senza pubblicazione di un bando)</w:t>
      </w:r>
      <w:r w:rsidR="00E831D5">
        <w:rPr>
          <w:rFonts w:ascii="Calibri Light" w:hAnsi="Calibri Light" w:cs="Calibri Light"/>
          <w:sz w:val="22"/>
          <w:szCs w:val="22"/>
        </w:rPr>
        <w:t xml:space="preserve"> comma 7 “</w:t>
      </w:r>
      <w:r w:rsidR="00E831D5" w:rsidRPr="00E831D5">
        <w:rPr>
          <w:rFonts w:ascii="Calibri Light" w:hAnsi="Calibri Light" w:cs="Calibri Light"/>
          <w:sz w:val="22"/>
          <w:szCs w:val="22"/>
        </w:rPr>
        <w:t>La stazione appaltante sceglie l'operatore economico che ha offerto le condizioni più vantaggiose, ai sensi dell'articolo 108</w:t>
      </w:r>
      <w:r w:rsidR="00E831D5">
        <w:rPr>
          <w:rFonts w:ascii="Calibri Light" w:hAnsi="Calibri Light" w:cs="Calibri Light"/>
          <w:sz w:val="22"/>
          <w:szCs w:val="22"/>
        </w:rPr>
        <w:t>”;</w:t>
      </w:r>
    </w:p>
    <w:p w14:paraId="3D0CB395" w14:textId="50DC2572" w:rsidR="002633CB" w:rsidRDefault="002633CB" w:rsidP="00082EAA">
      <w:pPr>
        <w:pStyle w:val="Paragrafoelenco"/>
        <w:numPr>
          <w:ilvl w:val="0"/>
          <w:numId w:val="1"/>
        </w:numPr>
        <w:jc w:val="both"/>
        <w:rPr>
          <w:rFonts w:ascii="Calibri Light" w:hAnsi="Calibri Light" w:cs="Calibri Light"/>
          <w:sz w:val="22"/>
          <w:szCs w:val="22"/>
        </w:rPr>
      </w:pPr>
      <w:r>
        <w:rPr>
          <w:rFonts w:ascii="Calibri Light" w:hAnsi="Calibri Light" w:cs="Calibri Light"/>
          <w:sz w:val="22"/>
          <w:szCs w:val="22"/>
        </w:rPr>
        <w:t>Artt</w:t>
      </w:r>
      <w:r w:rsidR="001F4AFF">
        <w:rPr>
          <w:rFonts w:ascii="Calibri Light" w:hAnsi="Calibri Light" w:cs="Calibri Light"/>
          <w:sz w:val="22"/>
          <w:szCs w:val="22"/>
        </w:rPr>
        <w:t xml:space="preserve">.77 e 78 sulla “Consultazione preliminare di mercato” quale strumento utile alla P.A. istruttorio per la preparazione degli atti </w:t>
      </w:r>
      <w:r w:rsidR="00961B15">
        <w:rPr>
          <w:rFonts w:ascii="Calibri Light" w:hAnsi="Calibri Light" w:cs="Calibri Light"/>
          <w:sz w:val="22"/>
          <w:szCs w:val="22"/>
        </w:rPr>
        <w:t xml:space="preserve">di gara e aspetti procedurali </w:t>
      </w:r>
      <w:r w:rsidR="001D5EB2">
        <w:rPr>
          <w:rFonts w:ascii="Calibri Light" w:hAnsi="Calibri Light" w:cs="Calibri Light"/>
          <w:sz w:val="22"/>
          <w:szCs w:val="22"/>
        </w:rPr>
        <w:t xml:space="preserve">ed acquisire quelle </w:t>
      </w:r>
      <w:r w:rsidR="007A60EA" w:rsidRPr="007A60EA">
        <w:rPr>
          <w:rFonts w:ascii="Calibri Light" w:hAnsi="Calibri Light" w:cs="Calibri Light"/>
          <w:sz w:val="22"/>
          <w:szCs w:val="22"/>
        </w:rPr>
        <w:t>informazioni, consulenze, relazioni e ogni altra documentazione idonea, anche di natura tecnica, da parte di esperti, operatori di mercato, autorità indipendenti o altri soggetti idonei</w:t>
      </w:r>
      <w:r w:rsidR="007A60EA">
        <w:rPr>
          <w:rFonts w:ascii="Calibri Light" w:hAnsi="Calibri Light" w:cs="Calibri Light"/>
          <w:sz w:val="22"/>
          <w:szCs w:val="22"/>
        </w:rPr>
        <w:t>;</w:t>
      </w:r>
    </w:p>
    <w:p w14:paraId="01321F12" w14:textId="150126E9" w:rsidR="002E057B" w:rsidRDefault="002E057B" w:rsidP="00082EAA">
      <w:pPr>
        <w:pStyle w:val="Paragrafoelenco"/>
        <w:numPr>
          <w:ilvl w:val="0"/>
          <w:numId w:val="1"/>
        </w:numPr>
        <w:jc w:val="both"/>
        <w:rPr>
          <w:rFonts w:ascii="Calibri Light" w:hAnsi="Calibri Light" w:cs="Calibri Light"/>
          <w:sz w:val="22"/>
          <w:szCs w:val="22"/>
        </w:rPr>
      </w:pPr>
      <w:r>
        <w:rPr>
          <w:rFonts w:ascii="Calibri Light" w:hAnsi="Calibri Light" w:cs="Calibri Light"/>
          <w:sz w:val="22"/>
          <w:szCs w:val="22"/>
        </w:rPr>
        <w:t>Artt.83, 84 e 85 del codice sulla documentazione costitutiva della procedura, sulla pubblicazione a livello europeo e a livello nazionale</w:t>
      </w:r>
      <w:r w:rsidR="00041C7A">
        <w:rPr>
          <w:rFonts w:ascii="Calibri Light" w:hAnsi="Calibri Light" w:cs="Calibri Light"/>
          <w:sz w:val="22"/>
          <w:szCs w:val="22"/>
        </w:rPr>
        <w:t>;</w:t>
      </w:r>
    </w:p>
    <w:p w14:paraId="332B1E57" w14:textId="68B0B751" w:rsidR="00D72D8B" w:rsidRPr="00335E17" w:rsidRDefault="00D72D8B" w:rsidP="00082EAA">
      <w:pPr>
        <w:pStyle w:val="Paragrafoelenco"/>
        <w:numPr>
          <w:ilvl w:val="0"/>
          <w:numId w:val="1"/>
        </w:numPr>
        <w:jc w:val="both"/>
        <w:rPr>
          <w:rFonts w:ascii="Calibri Light" w:hAnsi="Calibri Light" w:cs="Calibri Light"/>
          <w:sz w:val="22"/>
          <w:szCs w:val="22"/>
        </w:rPr>
      </w:pPr>
      <w:r>
        <w:rPr>
          <w:rFonts w:ascii="Calibri Light" w:hAnsi="Calibri Light" w:cs="Calibri Light"/>
          <w:sz w:val="22"/>
          <w:szCs w:val="22"/>
        </w:rPr>
        <w:t>Art.108</w:t>
      </w:r>
      <w:r w:rsidR="0059592E">
        <w:rPr>
          <w:rFonts w:ascii="Calibri Light" w:hAnsi="Calibri Light" w:cs="Calibri Light"/>
          <w:sz w:val="22"/>
          <w:szCs w:val="22"/>
        </w:rPr>
        <w:t xml:space="preserve"> comma </w:t>
      </w:r>
      <w:r w:rsidR="00A54F08">
        <w:rPr>
          <w:rFonts w:ascii="Calibri Light" w:hAnsi="Calibri Light" w:cs="Calibri Light"/>
          <w:sz w:val="22"/>
          <w:szCs w:val="22"/>
        </w:rPr>
        <w:t>1</w:t>
      </w:r>
      <w:r w:rsidR="0059592E">
        <w:rPr>
          <w:rFonts w:ascii="Calibri Light" w:hAnsi="Calibri Light" w:cs="Calibri Light"/>
          <w:sz w:val="22"/>
          <w:szCs w:val="22"/>
        </w:rPr>
        <w:t xml:space="preserve"> </w:t>
      </w:r>
      <w:r w:rsidR="0059592E" w:rsidRPr="0059592E">
        <w:rPr>
          <w:rFonts w:ascii="Calibri Light" w:hAnsi="Calibri Light" w:cs="Calibri Light"/>
          <w:sz w:val="22"/>
          <w:szCs w:val="22"/>
        </w:rPr>
        <w:t xml:space="preserve">Criteri di aggiudicazione </w:t>
      </w:r>
      <w:r w:rsidR="00A54F08">
        <w:rPr>
          <w:rFonts w:ascii="Calibri Light" w:hAnsi="Calibri Light" w:cs="Calibri Light"/>
          <w:sz w:val="22"/>
          <w:szCs w:val="22"/>
        </w:rPr>
        <w:t xml:space="preserve">ordinari </w:t>
      </w:r>
      <w:r w:rsidR="0059592E" w:rsidRPr="0059592E">
        <w:rPr>
          <w:rFonts w:ascii="Calibri Light" w:hAnsi="Calibri Light" w:cs="Calibri Light"/>
          <w:sz w:val="22"/>
          <w:szCs w:val="22"/>
        </w:rPr>
        <w:t xml:space="preserve">degli appalti </w:t>
      </w:r>
      <w:r w:rsidR="00A54F08">
        <w:rPr>
          <w:rFonts w:ascii="Calibri Light" w:hAnsi="Calibri Light" w:cs="Calibri Light"/>
          <w:sz w:val="22"/>
          <w:szCs w:val="22"/>
        </w:rPr>
        <w:t>sulla</w:t>
      </w:r>
      <w:r w:rsidR="0059592E" w:rsidRPr="0059592E">
        <w:rPr>
          <w:rFonts w:ascii="Calibri Light" w:hAnsi="Calibri Light" w:cs="Calibri Light"/>
          <w:sz w:val="22"/>
          <w:szCs w:val="22"/>
        </w:rPr>
        <w:t xml:space="preserve"> </w:t>
      </w:r>
      <w:r w:rsidR="00A54F08" w:rsidRPr="00A54F08">
        <w:rPr>
          <w:rFonts w:ascii="Calibri Light" w:hAnsi="Calibri Light" w:cs="Calibri Light"/>
          <w:sz w:val="22"/>
          <w:szCs w:val="22"/>
        </w:rPr>
        <w:t>base del criterio dell'offerta economicamente più vantaggiosa, individuata sulla base del miglior rapporto qualità/prezzo</w:t>
      </w:r>
      <w:r w:rsidR="0059592E">
        <w:rPr>
          <w:rFonts w:ascii="Calibri Light" w:hAnsi="Calibri Light" w:cs="Calibri Light"/>
          <w:sz w:val="22"/>
          <w:szCs w:val="22"/>
        </w:rPr>
        <w:t>”</w:t>
      </w:r>
    </w:p>
    <w:p w14:paraId="26D68722" w14:textId="2D2624C6" w:rsidR="007C796D" w:rsidRPr="00335E17" w:rsidRDefault="007C796D" w:rsidP="002A4627">
      <w:pPr>
        <w:ind w:left="2127" w:hanging="2127"/>
        <w:jc w:val="both"/>
        <w:rPr>
          <w:rFonts w:ascii="Calibri Light" w:hAnsi="Calibri Light" w:cs="Calibri Light"/>
          <w:sz w:val="22"/>
          <w:szCs w:val="22"/>
        </w:rPr>
      </w:pPr>
      <w:r w:rsidRPr="00041C7A">
        <w:rPr>
          <w:rFonts w:ascii="Calibri Light" w:hAnsi="Calibri Light" w:cs="Calibri Light"/>
          <w:b/>
          <w:bCs/>
          <w:sz w:val="22"/>
          <w:szCs w:val="22"/>
        </w:rPr>
        <w:t>CONSTATATO</w:t>
      </w:r>
      <w:r w:rsidRPr="00335E17">
        <w:rPr>
          <w:rFonts w:ascii="Calibri Light" w:hAnsi="Calibri Light" w:cs="Calibri Light"/>
          <w:sz w:val="22"/>
          <w:szCs w:val="22"/>
        </w:rPr>
        <w:tab/>
        <w:t xml:space="preserve">che con il parere asseverato del </w:t>
      </w:r>
      <w:r w:rsidR="002A4627" w:rsidRPr="00335E17">
        <w:rPr>
          <w:rFonts w:ascii="Calibri Light" w:hAnsi="Calibri Light" w:cs="Calibri Light"/>
          <w:sz w:val="22"/>
          <w:szCs w:val="22"/>
        </w:rPr>
        <w:t>n. 2188 del 26/07/23 l’Istituzione Scolastica si annovera tra le “amministrazioni sub-centrale”, questione dirimente per l’individuazione dei limiti economici rilevanti per l’individuazione delle procedure negoziali</w:t>
      </w:r>
      <w:r w:rsidR="00653B24" w:rsidRPr="00335E17">
        <w:rPr>
          <w:rFonts w:ascii="Calibri Light" w:hAnsi="Calibri Light" w:cs="Calibri Light"/>
          <w:sz w:val="22"/>
          <w:szCs w:val="22"/>
        </w:rPr>
        <w:t xml:space="preserve"> </w:t>
      </w:r>
      <w:proofErr w:type="gramStart"/>
      <w:r w:rsidR="00653B24" w:rsidRPr="00335E17">
        <w:rPr>
          <w:rFonts w:ascii="Calibri Light" w:hAnsi="Calibri Light" w:cs="Calibri Light"/>
          <w:sz w:val="22"/>
          <w:szCs w:val="22"/>
        </w:rPr>
        <w:t>sotto soglia</w:t>
      </w:r>
      <w:proofErr w:type="gramEnd"/>
      <w:r w:rsidR="00653B24" w:rsidRPr="00335E17">
        <w:rPr>
          <w:rFonts w:ascii="Calibri Light" w:hAnsi="Calibri Light" w:cs="Calibri Light"/>
          <w:sz w:val="22"/>
          <w:szCs w:val="22"/>
        </w:rPr>
        <w:t xml:space="preserve"> UE (art.14 c.1 lett.c) c) euro 221.000 per gli appalti pubblici di forniture, di servizi e per i concorsi pubblici di progettazione aggiudicati da stazioni appaltanti sub-centrali;</w:t>
      </w:r>
    </w:p>
    <w:p w14:paraId="389A7893" w14:textId="3A919591" w:rsidR="00A74987" w:rsidRPr="00335E17" w:rsidRDefault="00A74987" w:rsidP="00653B24">
      <w:pPr>
        <w:ind w:left="2127" w:hanging="2127"/>
        <w:jc w:val="both"/>
        <w:rPr>
          <w:rFonts w:ascii="Calibri Light" w:hAnsi="Calibri Light" w:cs="Calibri Light"/>
          <w:sz w:val="22"/>
          <w:szCs w:val="22"/>
        </w:rPr>
      </w:pPr>
      <w:r w:rsidRPr="00041C7A">
        <w:rPr>
          <w:rFonts w:ascii="Calibri Light" w:hAnsi="Calibri Light" w:cs="Calibri Light"/>
          <w:b/>
          <w:bCs/>
          <w:sz w:val="22"/>
          <w:szCs w:val="22"/>
        </w:rPr>
        <w:t>CONSTATATO</w:t>
      </w:r>
      <w:r w:rsidRPr="00335E17">
        <w:rPr>
          <w:rFonts w:ascii="Calibri Light" w:hAnsi="Calibri Light" w:cs="Calibri Light"/>
          <w:sz w:val="22"/>
          <w:szCs w:val="22"/>
        </w:rPr>
        <w:tab/>
        <w:t>che con delibera 410 del 11 settembre 2024 di ANAC l’Istituzione Scolastica si conferma, coerentemente a quanto enunciato dal MIT</w:t>
      </w:r>
      <w:r w:rsidR="00653B24" w:rsidRPr="00335E17">
        <w:rPr>
          <w:rFonts w:ascii="Calibri Light" w:hAnsi="Calibri Light" w:cs="Calibri Light"/>
          <w:sz w:val="22"/>
          <w:szCs w:val="22"/>
        </w:rPr>
        <w:t xml:space="preserve"> p. n. 2188</w:t>
      </w:r>
      <w:r w:rsidRPr="00335E17">
        <w:rPr>
          <w:rFonts w:ascii="Calibri Light" w:hAnsi="Calibri Light" w:cs="Calibri Light"/>
          <w:sz w:val="22"/>
          <w:szCs w:val="22"/>
        </w:rPr>
        <w:t xml:space="preserve">, amministrazione sub-centrale, ai sensi e per gli effetti di cui all’art.1 c.1 lett.c) dell’allegato I.1 nonché per </w:t>
      </w:r>
      <w:r w:rsidRPr="00335E17">
        <w:rPr>
          <w:rFonts w:ascii="Calibri Light" w:hAnsi="Calibri Light" w:cs="Calibri Light"/>
          <w:sz w:val="22"/>
          <w:szCs w:val="22"/>
          <w:u w:val="single"/>
        </w:rPr>
        <w:t>l’allegato I della direttiva 2014/24/UE del Parlamento europeo e del Consiglio, del 26 febbraio 2014</w:t>
      </w:r>
    </w:p>
    <w:p w14:paraId="5F83BD62" w14:textId="7885FF67" w:rsidR="007C796D" w:rsidRDefault="004A0F84" w:rsidP="00E61FC1">
      <w:pPr>
        <w:ind w:left="2127" w:hanging="2127"/>
        <w:jc w:val="both"/>
        <w:rPr>
          <w:rFonts w:ascii="Calibri Light" w:hAnsi="Calibri Light" w:cs="Calibri Light"/>
          <w:sz w:val="22"/>
          <w:szCs w:val="22"/>
        </w:rPr>
      </w:pPr>
      <w:r w:rsidRPr="00041C7A">
        <w:rPr>
          <w:rFonts w:ascii="Calibri Light" w:hAnsi="Calibri Light" w:cs="Calibri Light"/>
          <w:b/>
          <w:bCs/>
          <w:sz w:val="22"/>
          <w:szCs w:val="22"/>
        </w:rPr>
        <w:t>VISTO e RILEVATO</w:t>
      </w:r>
      <w:r w:rsidRPr="00335E17">
        <w:rPr>
          <w:rFonts w:ascii="Calibri Light" w:hAnsi="Calibri Light" w:cs="Calibri Light"/>
          <w:sz w:val="22"/>
          <w:szCs w:val="22"/>
        </w:rPr>
        <w:tab/>
        <w:t xml:space="preserve">che con </w:t>
      </w:r>
      <w:r w:rsidR="000C1C29">
        <w:rPr>
          <w:rFonts w:ascii="Calibri Light" w:hAnsi="Calibri Light" w:cs="Calibri Light"/>
          <w:sz w:val="22"/>
          <w:szCs w:val="22"/>
        </w:rPr>
        <w:t>la nota</w:t>
      </w:r>
      <w:r w:rsidR="00E61FC1">
        <w:rPr>
          <w:rFonts w:ascii="Calibri Light" w:hAnsi="Calibri Light" w:cs="Calibri Light"/>
          <w:sz w:val="22"/>
          <w:szCs w:val="22"/>
        </w:rPr>
        <w:t xml:space="preserve"> del presidente ANAC del </w:t>
      </w:r>
      <w:r w:rsidR="00E61FC1" w:rsidRPr="00E61FC1">
        <w:rPr>
          <w:rFonts w:ascii="Calibri Light" w:hAnsi="Calibri Light" w:cs="Calibri Light"/>
          <w:sz w:val="22"/>
          <w:szCs w:val="22"/>
        </w:rPr>
        <w:t>9 dicembre 2024</w:t>
      </w:r>
      <w:r w:rsidR="00E61FC1">
        <w:rPr>
          <w:rFonts w:ascii="Calibri Light" w:hAnsi="Calibri Light" w:cs="Calibri Light"/>
          <w:sz w:val="22"/>
          <w:szCs w:val="22"/>
        </w:rPr>
        <w:t xml:space="preserve"> indirizzata al MIM</w:t>
      </w:r>
      <w:r w:rsidR="00741331">
        <w:rPr>
          <w:rFonts w:ascii="Calibri Light" w:hAnsi="Calibri Light" w:cs="Calibri Light"/>
          <w:sz w:val="22"/>
          <w:szCs w:val="22"/>
        </w:rPr>
        <w:t>,</w:t>
      </w:r>
      <w:r w:rsidR="00E61FC1">
        <w:rPr>
          <w:rFonts w:ascii="Calibri Light" w:hAnsi="Calibri Light" w:cs="Calibri Light"/>
          <w:sz w:val="22"/>
          <w:szCs w:val="22"/>
        </w:rPr>
        <w:t xml:space="preserve"> </w:t>
      </w:r>
      <w:r w:rsidR="00741331">
        <w:rPr>
          <w:rFonts w:ascii="Calibri Light" w:hAnsi="Calibri Light" w:cs="Calibri Light"/>
          <w:sz w:val="22"/>
          <w:szCs w:val="22"/>
        </w:rPr>
        <w:t xml:space="preserve">ed in riscontro alla </w:t>
      </w:r>
      <w:r w:rsidR="00741331" w:rsidRPr="00741331">
        <w:rPr>
          <w:rFonts w:ascii="Calibri Light" w:hAnsi="Calibri Light" w:cs="Calibri Light"/>
          <w:sz w:val="22"/>
          <w:szCs w:val="22"/>
        </w:rPr>
        <w:t xml:space="preserve">comunicazione dello stesso Ministero del 27 novembre 2024 acquisita al </w:t>
      </w:r>
      <w:r w:rsidR="00741331" w:rsidRPr="00741331">
        <w:rPr>
          <w:rFonts w:ascii="Calibri Light" w:hAnsi="Calibri Light" w:cs="Calibri Light"/>
          <w:sz w:val="22"/>
          <w:szCs w:val="22"/>
        </w:rPr>
        <w:lastRenderedPageBreak/>
        <w:t xml:space="preserve">protocollo dell’Autorità con il numero 139915, </w:t>
      </w:r>
      <w:r w:rsidR="00E61FC1" w:rsidRPr="00E61FC1">
        <w:rPr>
          <w:rFonts w:ascii="Calibri Light" w:hAnsi="Calibri Light" w:cs="Calibri Light"/>
          <w:sz w:val="22"/>
          <w:szCs w:val="22"/>
        </w:rPr>
        <w:t xml:space="preserve">viene prevista per gli istituti scolastici </w:t>
      </w:r>
      <w:r w:rsidR="00E61FC1">
        <w:rPr>
          <w:rFonts w:ascii="Calibri Light" w:hAnsi="Calibri Light" w:cs="Calibri Light"/>
          <w:sz w:val="22"/>
          <w:szCs w:val="22"/>
        </w:rPr>
        <w:t xml:space="preserve">- </w:t>
      </w:r>
      <w:r w:rsidR="00E61FC1" w:rsidRPr="00E61FC1">
        <w:rPr>
          <w:rFonts w:ascii="Calibri Light" w:hAnsi="Calibri Light" w:cs="Calibri Light"/>
          <w:sz w:val="22"/>
          <w:szCs w:val="22"/>
        </w:rPr>
        <w:t xml:space="preserve">fino </w:t>
      </w:r>
      <w:r w:rsidR="00E61FC1">
        <w:rPr>
          <w:rFonts w:ascii="Calibri Light" w:hAnsi="Calibri Light" w:cs="Calibri Light"/>
          <w:sz w:val="22"/>
          <w:szCs w:val="22"/>
        </w:rPr>
        <w:t>a</w:t>
      </w:r>
      <w:r w:rsidR="00E61FC1" w:rsidRPr="00E61FC1">
        <w:rPr>
          <w:rFonts w:ascii="Calibri Light" w:hAnsi="Calibri Light" w:cs="Calibri Light"/>
          <w:sz w:val="22"/>
          <w:szCs w:val="22"/>
        </w:rPr>
        <w:t>l 31 maggio 2025</w:t>
      </w:r>
      <w:r w:rsidR="00E61FC1">
        <w:rPr>
          <w:rFonts w:ascii="Calibri Light" w:hAnsi="Calibri Light" w:cs="Calibri Light"/>
          <w:sz w:val="22"/>
          <w:szCs w:val="22"/>
        </w:rPr>
        <w:t xml:space="preserve"> – l’autonoma operatività negoziale </w:t>
      </w:r>
      <w:r w:rsidR="00741331">
        <w:rPr>
          <w:rFonts w:ascii="Calibri Light" w:hAnsi="Calibri Light" w:cs="Calibri Light"/>
          <w:sz w:val="22"/>
          <w:szCs w:val="22"/>
        </w:rPr>
        <w:t xml:space="preserve">senza la necessaria qualificazione ex </w:t>
      </w:r>
      <w:r w:rsidR="00741331" w:rsidRPr="00741331">
        <w:rPr>
          <w:rFonts w:ascii="Calibri Light" w:hAnsi="Calibri Light" w:cs="Calibri Light"/>
          <w:sz w:val="22"/>
          <w:szCs w:val="22"/>
        </w:rPr>
        <w:t>Artt. 62 e 63 e dell’Allegato II.4 del D. Lgs. n. 36/2023</w:t>
      </w:r>
      <w:r w:rsidR="00741331">
        <w:t xml:space="preserve"> </w:t>
      </w:r>
      <w:r w:rsidR="00E61FC1" w:rsidRPr="00E61FC1">
        <w:rPr>
          <w:rFonts w:ascii="Calibri Light" w:hAnsi="Calibri Light" w:cs="Calibri Light"/>
          <w:sz w:val="22"/>
          <w:szCs w:val="22"/>
        </w:rPr>
        <w:t>esclusivamente per i CIG relativi ai seguenti CPV prevalenti:</w:t>
      </w:r>
      <w:r w:rsidR="00E61FC1">
        <w:rPr>
          <w:rFonts w:ascii="Calibri Light" w:hAnsi="Calibri Light" w:cs="Calibri Light"/>
          <w:sz w:val="22"/>
          <w:szCs w:val="22"/>
        </w:rPr>
        <w:t xml:space="preserve"> </w:t>
      </w:r>
      <w:r w:rsidR="00E61FC1" w:rsidRPr="00E61FC1">
        <w:rPr>
          <w:rFonts w:ascii="Calibri Light" w:hAnsi="Calibri Light" w:cs="Calibri Light"/>
          <w:sz w:val="22"/>
          <w:szCs w:val="22"/>
        </w:rPr>
        <w:t>“63500000-4 - Servizi di agenzie di viaggio, operatori turistici e servizi di assistenza</w:t>
      </w:r>
      <w:r w:rsidR="00E61FC1">
        <w:rPr>
          <w:rFonts w:ascii="Calibri Light" w:hAnsi="Calibri Light" w:cs="Calibri Light"/>
          <w:sz w:val="22"/>
          <w:szCs w:val="22"/>
        </w:rPr>
        <w:t xml:space="preserve"> </w:t>
      </w:r>
      <w:r w:rsidR="00E61FC1" w:rsidRPr="00E61FC1">
        <w:rPr>
          <w:rFonts w:ascii="Calibri Light" w:hAnsi="Calibri Light" w:cs="Calibri Light"/>
          <w:sz w:val="22"/>
          <w:szCs w:val="22"/>
        </w:rPr>
        <w:t>turistica; 63510000-7 - Servizi di agenzie di viaggi e servizi affini; 63511000-4 -</w:t>
      </w:r>
      <w:r w:rsidR="00E61FC1">
        <w:rPr>
          <w:rFonts w:ascii="Calibri Light" w:hAnsi="Calibri Light" w:cs="Calibri Light"/>
          <w:sz w:val="22"/>
          <w:szCs w:val="22"/>
        </w:rPr>
        <w:t xml:space="preserve"> </w:t>
      </w:r>
      <w:r w:rsidR="00E61FC1" w:rsidRPr="00E61FC1">
        <w:rPr>
          <w:rFonts w:ascii="Calibri Light" w:hAnsi="Calibri Light" w:cs="Calibri Light"/>
          <w:sz w:val="22"/>
          <w:szCs w:val="22"/>
        </w:rPr>
        <w:t>Organizzazione di viaggi tutto compreso; 63512000-1 - Vendita di biglietti di viaggio e di</w:t>
      </w:r>
      <w:r w:rsidR="00E61FC1">
        <w:rPr>
          <w:rFonts w:ascii="Calibri Light" w:hAnsi="Calibri Light" w:cs="Calibri Light"/>
          <w:sz w:val="22"/>
          <w:szCs w:val="22"/>
        </w:rPr>
        <w:t xml:space="preserve"> </w:t>
      </w:r>
      <w:r w:rsidR="00E61FC1" w:rsidRPr="00E61FC1">
        <w:rPr>
          <w:rFonts w:ascii="Calibri Light" w:hAnsi="Calibri Light" w:cs="Calibri Light"/>
          <w:sz w:val="22"/>
          <w:szCs w:val="22"/>
        </w:rPr>
        <w:t>servizi di viaggio tutto compreso; 63515000-2 - Servizi relativi all'organizzazione di viaggi;</w:t>
      </w:r>
      <w:r w:rsidR="00E61FC1">
        <w:rPr>
          <w:rFonts w:ascii="Calibri Light" w:hAnsi="Calibri Light" w:cs="Calibri Light"/>
          <w:sz w:val="22"/>
          <w:szCs w:val="22"/>
        </w:rPr>
        <w:t xml:space="preserve"> </w:t>
      </w:r>
      <w:r w:rsidR="00E61FC1" w:rsidRPr="00E61FC1">
        <w:rPr>
          <w:rFonts w:ascii="Calibri Light" w:hAnsi="Calibri Light" w:cs="Calibri Light"/>
          <w:sz w:val="22"/>
          <w:szCs w:val="22"/>
        </w:rPr>
        <w:t>63516000-9 - Servizi di gestione viaggi”</w:t>
      </w:r>
      <w:r w:rsidR="00741331">
        <w:rPr>
          <w:rFonts w:ascii="Calibri Light" w:hAnsi="Calibri Light" w:cs="Calibri Light"/>
          <w:sz w:val="22"/>
          <w:szCs w:val="22"/>
        </w:rPr>
        <w:t>;</w:t>
      </w:r>
    </w:p>
    <w:p w14:paraId="1517E6A0" w14:textId="77777777" w:rsidR="00300830" w:rsidRDefault="00300830" w:rsidP="00E61FC1">
      <w:pPr>
        <w:ind w:left="2127" w:hanging="2127"/>
        <w:jc w:val="both"/>
        <w:rPr>
          <w:rFonts w:ascii="Calibri Light" w:hAnsi="Calibri Light" w:cs="Calibri Light"/>
          <w:sz w:val="22"/>
          <w:szCs w:val="22"/>
        </w:rPr>
      </w:pPr>
    </w:p>
    <w:p w14:paraId="224D9AF9" w14:textId="2F1F35F8" w:rsidR="00D65E82" w:rsidRDefault="000070E8" w:rsidP="006600DF">
      <w:pPr>
        <w:ind w:left="2127" w:hanging="2127"/>
        <w:jc w:val="both"/>
        <w:rPr>
          <w:rFonts w:ascii="Calibri Light" w:hAnsi="Calibri Light" w:cs="Calibri Light"/>
          <w:sz w:val="22"/>
          <w:szCs w:val="22"/>
        </w:rPr>
      </w:pPr>
      <w:r w:rsidRPr="00041C7A">
        <w:rPr>
          <w:rFonts w:ascii="Calibri Light" w:hAnsi="Calibri Light" w:cs="Calibri Light"/>
          <w:b/>
          <w:bCs/>
          <w:sz w:val="22"/>
          <w:szCs w:val="22"/>
        </w:rPr>
        <w:t>CONSIDERATO</w:t>
      </w:r>
      <w:r>
        <w:rPr>
          <w:rFonts w:ascii="Calibri Light" w:hAnsi="Calibri Light" w:cs="Calibri Light"/>
          <w:sz w:val="22"/>
          <w:szCs w:val="22"/>
        </w:rPr>
        <w:tab/>
        <w:t xml:space="preserve">che la presente procedura ha ad oggetto l’affidamento di </w:t>
      </w:r>
      <w:r w:rsidR="00490690">
        <w:rPr>
          <w:rFonts w:ascii="Calibri Light" w:hAnsi="Calibri Light" w:cs="Calibri Light"/>
          <w:sz w:val="22"/>
          <w:szCs w:val="22"/>
        </w:rPr>
        <w:t xml:space="preserve">un </w:t>
      </w:r>
      <w:r>
        <w:rPr>
          <w:rFonts w:ascii="Calibri Light" w:hAnsi="Calibri Light" w:cs="Calibri Light"/>
          <w:sz w:val="22"/>
          <w:szCs w:val="22"/>
        </w:rPr>
        <w:t xml:space="preserve">appalto di </w:t>
      </w:r>
      <w:r w:rsidR="001A1534">
        <w:rPr>
          <w:rFonts w:ascii="Calibri Light" w:hAnsi="Calibri Light" w:cs="Calibri Light"/>
          <w:sz w:val="22"/>
          <w:szCs w:val="22"/>
        </w:rPr>
        <w:t xml:space="preserve">“pacchetto” di  </w:t>
      </w:r>
      <w:r>
        <w:rPr>
          <w:rFonts w:ascii="Calibri Light" w:hAnsi="Calibri Light" w:cs="Calibri Light"/>
          <w:sz w:val="22"/>
          <w:szCs w:val="22"/>
        </w:rPr>
        <w:t>“</w:t>
      </w:r>
      <w:r w:rsidRPr="000070E8">
        <w:rPr>
          <w:rFonts w:ascii="Calibri Light" w:hAnsi="Calibri Light" w:cs="Calibri Light"/>
          <w:sz w:val="22"/>
          <w:szCs w:val="22"/>
        </w:rPr>
        <w:t>servizi turistic</w:t>
      </w:r>
      <w:r>
        <w:rPr>
          <w:rFonts w:ascii="Calibri Light" w:hAnsi="Calibri Light" w:cs="Calibri Light"/>
          <w:sz w:val="22"/>
          <w:szCs w:val="22"/>
        </w:rPr>
        <w:t>i</w:t>
      </w:r>
      <w:r w:rsidRPr="000070E8">
        <w:rPr>
          <w:rFonts w:ascii="Calibri Light" w:hAnsi="Calibri Light" w:cs="Calibri Light"/>
          <w:sz w:val="22"/>
          <w:szCs w:val="22"/>
        </w:rPr>
        <w:t xml:space="preserve"> </w:t>
      </w:r>
      <w:r w:rsidR="001A1534">
        <w:rPr>
          <w:rFonts w:ascii="Calibri Light" w:hAnsi="Calibri Light" w:cs="Calibri Light"/>
          <w:sz w:val="22"/>
          <w:szCs w:val="22"/>
        </w:rPr>
        <w:t xml:space="preserve">anche a carattere </w:t>
      </w:r>
      <w:r w:rsidRPr="000070E8">
        <w:rPr>
          <w:rFonts w:ascii="Calibri Light" w:hAnsi="Calibri Light" w:cs="Calibri Light"/>
          <w:sz w:val="22"/>
          <w:szCs w:val="22"/>
        </w:rPr>
        <w:t>integrativ</w:t>
      </w:r>
      <w:r w:rsidR="005A6879">
        <w:rPr>
          <w:rFonts w:ascii="Calibri Light" w:hAnsi="Calibri Light" w:cs="Calibri Light"/>
          <w:sz w:val="22"/>
          <w:szCs w:val="22"/>
        </w:rPr>
        <w:t>o</w:t>
      </w:r>
      <w:r w:rsidRPr="000070E8">
        <w:rPr>
          <w:rFonts w:ascii="Calibri Light" w:hAnsi="Calibri Light" w:cs="Calibri Light"/>
          <w:sz w:val="22"/>
          <w:szCs w:val="22"/>
        </w:rPr>
        <w:t xml:space="preserve">” ex.art.33 </w:t>
      </w:r>
      <w:proofErr w:type="spellStart"/>
      <w:r w:rsidRPr="000070E8">
        <w:rPr>
          <w:rFonts w:ascii="Calibri Light" w:hAnsi="Calibri Light" w:cs="Calibri Light"/>
          <w:sz w:val="22"/>
          <w:szCs w:val="22"/>
        </w:rPr>
        <w:t>lett.</w:t>
      </w:r>
      <w:r w:rsidR="001A1534">
        <w:rPr>
          <w:rFonts w:ascii="Calibri Light" w:hAnsi="Calibri Light" w:cs="Calibri Light"/>
          <w:sz w:val="22"/>
          <w:szCs w:val="22"/>
        </w:rPr>
        <w:t>a</w:t>
      </w:r>
      <w:proofErr w:type="spellEnd"/>
      <w:r w:rsidR="001A1534">
        <w:rPr>
          <w:rFonts w:ascii="Calibri Light" w:hAnsi="Calibri Light" w:cs="Calibri Light"/>
          <w:sz w:val="22"/>
          <w:szCs w:val="22"/>
        </w:rPr>
        <w:t xml:space="preserve"> e </w:t>
      </w:r>
      <w:r w:rsidRPr="000070E8">
        <w:rPr>
          <w:rFonts w:ascii="Calibri Light" w:hAnsi="Calibri Light" w:cs="Calibri Light"/>
          <w:sz w:val="22"/>
          <w:szCs w:val="22"/>
        </w:rPr>
        <w:t xml:space="preserve">b) </w:t>
      </w:r>
      <w:proofErr w:type="spellStart"/>
      <w:r w:rsidRPr="000070E8">
        <w:rPr>
          <w:rFonts w:ascii="Calibri Light" w:hAnsi="Calibri Light" w:cs="Calibri Light"/>
          <w:sz w:val="22"/>
          <w:szCs w:val="22"/>
        </w:rPr>
        <w:t>d.lgs</w:t>
      </w:r>
      <w:proofErr w:type="spellEnd"/>
      <w:r w:rsidRPr="000070E8">
        <w:rPr>
          <w:rFonts w:ascii="Calibri Light" w:hAnsi="Calibri Light" w:cs="Calibri Light"/>
          <w:sz w:val="22"/>
          <w:szCs w:val="22"/>
        </w:rPr>
        <w:t xml:space="preserve"> 62/2018</w:t>
      </w:r>
      <w:r w:rsidR="001A1534">
        <w:rPr>
          <w:rFonts w:ascii="Calibri Light" w:hAnsi="Calibri Light" w:cs="Calibri Light"/>
          <w:sz w:val="22"/>
          <w:szCs w:val="22"/>
        </w:rPr>
        <w:t xml:space="preserve"> a favore di alunni “viaggiatori e/o minori”</w:t>
      </w:r>
      <w:r w:rsidR="00D65E82">
        <w:rPr>
          <w:rFonts w:ascii="Calibri Light" w:hAnsi="Calibri Light" w:cs="Calibri Light"/>
          <w:sz w:val="22"/>
          <w:szCs w:val="22"/>
        </w:rPr>
        <w:t xml:space="preserve">  per</w:t>
      </w:r>
      <w:r w:rsidR="006600DF">
        <w:rPr>
          <w:rFonts w:ascii="Calibri Light" w:hAnsi="Calibri Light" w:cs="Calibri Light"/>
          <w:sz w:val="22"/>
          <w:szCs w:val="22"/>
        </w:rPr>
        <w:t xml:space="preserve"> l’</w:t>
      </w:r>
      <w:r w:rsidR="00D65E82" w:rsidRPr="006600DF">
        <w:rPr>
          <w:rFonts w:ascii="Calibri Light" w:hAnsi="Calibri Light" w:cs="Calibri Light"/>
          <w:sz w:val="22"/>
          <w:szCs w:val="22"/>
        </w:rPr>
        <w:t>Organizzazione di viaggi tutto compreso», codice CPV 63511000-4</w:t>
      </w:r>
      <w:r w:rsidR="006600DF">
        <w:rPr>
          <w:rFonts w:ascii="Calibri Light" w:hAnsi="Calibri Light" w:cs="Calibri Light"/>
          <w:sz w:val="22"/>
          <w:szCs w:val="22"/>
        </w:rPr>
        <w:t xml:space="preserve"> e la </w:t>
      </w:r>
      <w:r w:rsidR="00D65E82" w:rsidRPr="006600DF">
        <w:rPr>
          <w:rFonts w:ascii="Calibri Light" w:hAnsi="Calibri Light" w:cs="Calibri Light"/>
          <w:sz w:val="22"/>
          <w:szCs w:val="22"/>
        </w:rPr>
        <w:t>Vendita di biglietti di viaggio e di servizi di viaggio tutto compreso», codice CPV 63512000-1,</w:t>
      </w:r>
      <w:r w:rsidR="00300830">
        <w:rPr>
          <w:rFonts w:ascii="Calibri Light" w:hAnsi="Calibri Light" w:cs="Calibri Light"/>
          <w:sz w:val="22"/>
          <w:szCs w:val="22"/>
        </w:rPr>
        <w:t xml:space="preserve"> le cui “condizioni di</w:t>
      </w:r>
      <w:r w:rsidR="00D65E82" w:rsidRPr="006600DF">
        <w:rPr>
          <w:rFonts w:ascii="Calibri Light" w:hAnsi="Calibri Light" w:cs="Calibri Light"/>
          <w:sz w:val="22"/>
          <w:szCs w:val="22"/>
        </w:rPr>
        <w:t xml:space="preserve"> </w:t>
      </w:r>
      <w:r w:rsidR="00300830">
        <w:rPr>
          <w:rFonts w:ascii="Calibri Light" w:hAnsi="Calibri Light" w:cs="Calibri Light"/>
          <w:sz w:val="22"/>
          <w:szCs w:val="22"/>
        </w:rPr>
        <w:t xml:space="preserve">erogazione non </w:t>
      </w:r>
      <w:r w:rsidR="00300830" w:rsidRPr="0059592E">
        <w:rPr>
          <w:rFonts w:ascii="Calibri Light" w:hAnsi="Calibri Light" w:cs="Calibri Light"/>
          <w:sz w:val="22"/>
          <w:szCs w:val="22"/>
        </w:rPr>
        <w:t>sono definite dal mercato</w:t>
      </w:r>
      <w:r w:rsidR="00300830">
        <w:rPr>
          <w:rFonts w:ascii="Calibri Light" w:hAnsi="Calibri Light" w:cs="Calibri Light"/>
          <w:sz w:val="22"/>
          <w:szCs w:val="22"/>
        </w:rPr>
        <w:t>”</w:t>
      </w:r>
      <w:r w:rsidR="00300830" w:rsidRPr="006600DF">
        <w:rPr>
          <w:rFonts w:ascii="Calibri Light" w:hAnsi="Calibri Light" w:cs="Calibri Light"/>
          <w:sz w:val="22"/>
          <w:szCs w:val="22"/>
        </w:rPr>
        <w:t xml:space="preserve"> </w:t>
      </w:r>
      <w:r w:rsidR="00300830">
        <w:rPr>
          <w:rFonts w:ascii="Calibri Light" w:hAnsi="Calibri Light" w:cs="Calibri Light"/>
          <w:sz w:val="22"/>
          <w:szCs w:val="22"/>
        </w:rPr>
        <w:t xml:space="preserve">ne aventi “caratteristiche standardizzate”, </w:t>
      </w:r>
      <w:r w:rsidR="00D65E82" w:rsidRPr="006600DF">
        <w:rPr>
          <w:rFonts w:ascii="Calibri Light" w:hAnsi="Calibri Light" w:cs="Calibri Light"/>
          <w:sz w:val="22"/>
          <w:szCs w:val="22"/>
        </w:rPr>
        <w:t xml:space="preserve">secondo </w:t>
      </w:r>
      <w:r w:rsidR="006600DF">
        <w:rPr>
          <w:rFonts w:ascii="Calibri Light" w:hAnsi="Calibri Light" w:cs="Calibri Light"/>
          <w:sz w:val="22"/>
          <w:szCs w:val="22"/>
        </w:rPr>
        <w:t>i seguenti</w:t>
      </w:r>
      <w:r w:rsidR="00D65E82" w:rsidRPr="006600DF">
        <w:rPr>
          <w:rFonts w:ascii="Calibri Light" w:hAnsi="Calibri Light" w:cs="Calibri Light"/>
          <w:sz w:val="22"/>
          <w:szCs w:val="22"/>
        </w:rPr>
        <w:t xml:space="preserve"> elementi</w:t>
      </w:r>
      <w:r w:rsidR="006600DF">
        <w:rPr>
          <w:rFonts w:ascii="Calibri Light" w:hAnsi="Calibri Light" w:cs="Calibri Light"/>
          <w:sz w:val="22"/>
          <w:szCs w:val="22"/>
        </w:rPr>
        <w:t>:</w:t>
      </w:r>
    </w:p>
    <w:p w14:paraId="7A692774" w14:textId="3330A8CA" w:rsidR="00A25FB5" w:rsidRPr="003D5BA8" w:rsidRDefault="00A25FB5" w:rsidP="00A25FB5">
      <w:pPr>
        <w:pStyle w:val="Paragrafoelenco"/>
        <w:numPr>
          <w:ilvl w:val="0"/>
          <w:numId w:val="6"/>
        </w:numPr>
        <w:ind w:left="2410"/>
        <w:jc w:val="both"/>
        <w:rPr>
          <w:rFonts w:ascii="Calibri Light" w:hAnsi="Calibri Light" w:cs="Calibri Light"/>
          <w:b/>
          <w:bCs/>
          <w:i/>
          <w:iCs/>
          <w:sz w:val="22"/>
          <w:szCs w:val="22"/>
        </w:rPr>
      </w:pPr>
      <w:r w:rsidRPr="003D5BA8">
        <w:rPr>
          <w:rFonts w:ascii="Calibri Light" w:hAnsi="Calibri Light" w:cs="Calibri Light"/>
          <w:b/>
          <w:bCs/>
          <w:i/>
          <w:iCs/>
          <w:sz w:val="22"/>
          <w:szCs w:val="22"/>
        </w:rPr>
        <w:t xml:space="preserve">Elementi essenziali del </w:t>
      </w:r>
      <w:r w:rsidR="006D5207" w:rsidRPr="003D5BA8">
        <w:rPr>
          <w:rFonts w:ascii="Calibri Light" w:hAnsi="Calibri Light" w:cs="Calibri Light"/>
          <w:b/>
          <w:bCs/>
          <w:i/>
          <w:iCs/>
          <w:sz w:val="22"/>
          <w:szCs w:val="22"/>
        </w:rPr>
        <w:t>contratto</w:t>
      </w:r>
      <w:r w:rsidRPr="003D5BA8">
        <w:rPr>
          <w:rFonts w:ascii="Calibri Light" w:hAnsi="Calibri Light" w:cs="Calibri Light"/>
          <w:b/>
          <w:bCs/>
          <w:i/>
          <w:iCs/>
          <w:sz w:val="22"/>
          <w:szCs w:val="22"/>
        </w:rPr>
        <w:t>:</w:t>
      </w:r>
    </w:p>
    <w:p w14:paraId="12578EC3" w14:textId="72BA5582" w:rsidR="00A25FB5" w:rsidRDefault="00A25FB5" w:rsidP="00A25FB5">
      <w:pPr>
        <w:pStyle w:val="Paragrafoelenco"/>
        <w:ind w:left="2410"/>
        <w:jc w:val="both"/>
        <w:rPr>
          <w:rFonts w:ascii="Calibri Light" w:hAnsi="Calibri Light" w:cs="Calibri Light"/>
          <w:sz w:val="22"/>
          <w:szCs w:val="22"/>
        </w:rPr>
      </w:pPr>
      <w:r>
        <w:rPr>
          <w:rFonts w:ascii="Calibri Light" w:hAnsi="Calibri Light" w:cs="Calibri Light"/>
          <w:sz w:val="22"/>
          <w:szCs w:val="22"/>
        </w:rPr>
        <w:t>a1) causa: favorire l’inclusione</w:t>
      </w:r>
      <w:r w:rsidR="00490690">
        <w:rPr>
          <w:rFonts w:ascii="Calibri Light" w:hAnsi="Calibri Light" w:cs="Calibri Light"/>
          <w:sz w:val="22"/>
          <w:szCs w:val="22"/>
        </w:rPr>
        <w:t xml:space="preserve"> e l’arricchimento</w:t>
      </w:r>
      <w:r w:rsidR="006D5207">
        <w:rPr>
          <w:rFonts w:ascii="Calibri Light" w:hAnsi="Calibri Light" w:cs="Calibri Light"/>
          <w:sz w:val="22"/>
          <w:szCs w:val="22"/>
        </w:rPr>
        <w:t xml:space="preserve"> culturale </w:t>
      </w:r>
      <w:r w:rsidR="00490690">
        <w:rPr>
          <w:rFonts w:ascii="Calibri Light" w:hAnsi="Calibri Light" w:cs="Calibri Light"/>
          <w:sz w:val="22"/>
          <w:szCs w:val="22"/>
        </w:rPr>
        <w:t>degli alunni in</w:t>
      </w:r>
      <w:r w:rsidR="006D5207">
        <w:rPr>
          <w:rFonts w:ascii="Calibri Light" w:hAnsi="Calibri Light" w:cs="Calibri Light"/>
          <w:sz w:val="22"/>
          <w:szCs w:val="22"/>
        </w:rPr>
        <w:t xml:space="preserve"> altri paesi esteri nonché stimolare iniziative di condivisione e socializzazione tra alunni dell’istituto e di istituzioni scolastiche estere</w:t>
      </w:r>
      <w:r w:rsidR="00745CD0">
        <w:rPr>
          <w:rFonts w:ascii="Calibri Light" w:hAnsi="Calibri Light" w:cs="Calibri Light"/>
          <w:sz w:val="22"/>
          <w:szCs w:val="22"/>
        </w:rPr>
        <w:t>,</w:t>
      </w:r>
      <w:r w:rsidR="000978CC">
        <w:rPr>
          <w:rFonts w:ascii="Calibri Light" w:hAnsi="Calibri Light" w:cs="Calibri Light"/>
          <w:sz w:val="22"/>
          <w:szCs w:val="22"/>
        </w:rPr>
        <w:t xml:space="preserve"> nonché riconoscere una </w:t>
      </w:r>
      <w:r w:rsidR="000978CC" w:rsidRPr="000978CC">
        <w:rPr>
          <w:rFonts w:ascii="Calibri Light" w:hAnsi="Calibri Light" w:cs="Calibri Light"/>
          <w:sz w:val="22"/>
          <w:szCs w:val="22"/>
        </w:rPr>
        <w:t>opportunità fondamentale per l’attuazione del processo di integrazione scolastica</w:t>
      </w:r>
      <w:r w:rsidR="000978CC">
        <w:rPr>
          <w:rFonts w:ascii="Calibri Light" w:hAnsi="Calibri Light" w:cs="Calibri Light"/>
          <w:sz w:val="22"/>
          <w:szCs w:val="22"/>
        </w:rPr>
        <w:t xml:space="preserve"> (nota MIUR </w:t>
      </w:r>
      <w:r w:rsidR="000978CC" w:rsidRPr="000978CC">
        <w:rPr>
          <w:rFonts w:ascii="Calibri Light" w:hAnsi="Calibri Light" w:cs="Calibri Light"/>
          <w:sz w:val="22"/>
          <w:szCs w:val="22"/>
        </w:rPr>
        <w:t>nota 645/2002</w:t>
      </w:r>
      <w:r w:rsidR="000978CC">
        <w:rPr>
          <w:rFonts w:ascii="Calibri Light" w:hAnsi="Calibri Light" w:cs="Calibri Light"/>
          <w:sz w:val="22"/>
          <w:szCs w:val="22"/>
        </w:rPr>
        <w:t>)</w:t>
      </w:r>
      <w:r w:rsidR="006D5207">
        <w:rPr>
          <w:rFonts w:ascii="Calibri Light" w:hAnsi="Calibri Light" w:cs="Calibri Light"/>
          <w:sz w:val="22"/>
          <w:szCs w:val="22"/>
        </w:rPr>
        <w:t>;</w:t>
      </w:r>
    </w:p>
    <w:p w14:paraId="541FD831" w14:textId="71451CD3" w:rsidR="006D5207" w:rsidRDefault="006D5207" w:rsidP="006D5207">
      <w:pPr>
        <w:pStyle w:val="Paragrafoelenco"/>
        <w:ind w:left="2410"/>
        <w:jc w:val="both"/>
        <w:rPr>
          <w:rFonts w:ascii="Calibri Light" w:hAnsi="Calibri Light" w:cs="Calibri Light"/>
          <w:i/>
          <w:iCs/>
          <w:sz w:val="22"/>
          <w:szCs w:val="22"/>
        </w:rPr>
      </w:pPr>
      <w:r>
        <w:rPr>
          <w:rFonts w:ascii="Calibri Light" w:hAnsi="Calibri Light" w:cs="Calibri Light"/>
          <w:i/>
          <w:iCs/>
          <w:sz w:val="22"/>
          <w:szCs w:val="22"/>
        </w:rPr>
        <w:t xml:space="preserve">a2) </w:t>
      </w:r>
      <w:r w:rsidR="00067096">
        <w:rPr>
          <w:rFonts w:ascii="Calibri Light" w:hAnsi="Calibri Light" w:cs="Calibri Light"/>
          <w:i/>
          <w:iCs/>
          <w:sz w:val="22"/>
          <w:szCs w:val="22"/>
        </w:rPr>
        <w:t>f</w:t>
      </w:r>
      <w:r w:rsidRPr="006D5207">
        <w:rPr>
          <w:rFonts w:ascii="Calibri Light" w:hAnsi="Calibri Light" w:cs="Calibri Light"/>
          <w:i/>
          <w:iCs/>
          <w:sz w:val="22"/>
          <w:szCs w:val="22"/>
        </w:rPr>
        <w:t>orma</w:t>
      </w:r>
      <w:r>
        <w:rPr>
          <w:rFonts w:ascii="Calibri Light" w:hAnsi="Calibri Light" w:cs="Calibri Light"/>
          <w:i/>
          <w:iCs/>
          <w:sz w:val="22"/>
          <w:szCs w:val="22"/>
        </w:rPr>
        <w:t xml:space="preserve">: manifestazione e sottoscrizione </w:t>
      </w:r>
      <w:r w:rsidR="00197E40">
        <w:rPr>
          <w:rFonts w:ascii="Calibri Light" w:hAnsi="Calibri Light" w:cs="Calibri Light"/>
          <w:i/>
          <w:iCs/>
          <w:sz w:val="22"/>
          <w:szCs w:val="22"/>
        </w:rPr>
        <w:t xml:space="preserve">contratto di appalto </w:t>
      </w:r>
      <w:r>
        <w:rPr>
          <w:rFonts w:ascii="Calibri Light" w:hAnsi="Calibri Light" w:cs="Calibri Light"/>
          <w:i/>
          <w:iCs/>
          <w:sz w:val="22"/>
          <w:szCs w:val="22"/>
        </w:rPr>
        <w:t xml:space="preserve">in forma di “scrittura privata” </w:t>
      </w:r>
      <w:r w:rsidR="00067096">
        <w:rPr>
          <w:rFonts w:ascii="Calibri Light" w:hAnsi="Calibri Light" w:cs="Calibri Light"/>
          <w:i/>
          <w:iCs/>
          <w:sz w:val="22"/>
          <w:szCs w:val="22"/>
        </w:rPr>
        <w:t xml:space="preserve">soggetta a registrazione in caso </w:t>
      </w:r>
      <w:proofErr w:type="gramStart"/>
      <w:r w:rsidR="00067096">
        <w:rPr>
          <w:rFonts w:ascii="Calibri Light" w:hAnsi="Calibri Light" w:cs="Calibri Light"/>
          <w:i/>
          <w:iCs/>
          <w:sz w:val="22"/>
          <w:szCs w:val="22"/>
        </w:rPr>
        <w:t>d’uso</w:t>
      </w:r>
      <w:r w:rsidR="00067096" w:rsidRPr="00067096">
        <w:rPr>
          <w:rFonts w:ascii="Calibri Light" w:hAnsi="Calibri Light" w:cs="Calibri Light"/>
          <w:i/>
          <w:iCs/>
          <w:sz w:val="22"/>
          <w:szCs w:val="22"/>
          <w:highlight w:val="yellow"/>
        </w:rPr>
        <w:t>….</w:t>
      </w:r>
      <w:proofErr w:type="gramEnd"/>
      <w:r w:rsidR="00067096" w:rsidRPr="00067096">
        <w:rPr>
          <w:rFonts w:ascii="Calibri Light" w:hAnsi="Calibri Light" w:cs="Calibri Light"/>
          <w:i/>
          <w:iCs/>
          <w:sz w:val="22"/>
          <w:szCs w:val="22"/>
          <w:highlight w:val="yellow"/>
        </w:rPr>
        <w:t>(verificare se il regolamento negoziale preveda altre forme superate determinati limiti…..di valore)</w:t>
      </w:r>
      <w:r w:rsidRPr="00067096">
        <w:rPr>
          <w:rFonts w:ascii="Calibri Light" w:hAnsi="Calibri Light" w:cs="Calibri Light"/>
          <w:i/>
          <w:iCs/>
          <w:sz w:val="22"/>
          <w:szCs w:val="22"/>
          <w:highlight w:val="yellow"/>
        </w:rPr>
        <w:t>;</w:t>
      </w:r>
    </w:p>
    <w:p w14:paraId="1C4F8CC3" w14:textId="77777777" w:rsidR="00067096" w:rsidRPr="00067096" w:rsidRDefault="00067096" w:rsidP="00067096">
      <w:pPr>
        <w:pStyle w:val="Paragrafoelenco"/>
        <w:ind w:left="2410"/>
        <w:jc w:val="both"/>
        <w:rPr>
          <w:rFonts w:ascii="Calibri Light" w:hAnsi="Calibri Light" w:cs="Calibri Light"/>
          <w:i/>
          <w:iCs/>
          <w:sz w:val="22"/>
          <w:szCs w:val="22"/>
        </w:rPr>
      </w:pPr>
      <w:r>
        <w:rPr>
          <w:rFonts w:ascii="Calibri Light" w:hAnsi="Calibri Light" w:cs="Calibri Light"/>
          <w:i/>
          <w:iCs/>
          <w:sz w:val="22"/>
          <w:szCs w:val="22"/>
        </w:rPr>
        <w:t xml:space="preserve">a3) oggetto: </w:t>
      </w:r>
      <w:r w:rsidRPr="00067096">
        <w:rPr>
          <w:rFonts w:ascii="Calibri Light" w:hAnsi="Calibri Light" w:cs="Calibri Light"/>
          <w:i/>
          <w:iCs/>
          <w:sz w:val="22"/>
          <w:szCs w:val="22"/>
        </w:rPr>
        <w:t>affidamento del servizio di prenotazione e rilascio di titoli di viaggio, di</w:t>
      </w:r>
    </w:p>
    <w:p w14:paraId="715D721A" w14:textId="7F0BB6E8" w:rsidR="00067096" w:rsidRDefault="00067096" w:rsidP="00067096">
      <w:pPr>
        <w:pStyle w:val="Paragrafoelenco"/>
        <w:ind w:left="2410"/>
        <w:jc w:val="both"/>
        <w:rPr>
          <w:rFonts w:ascii="Calibri Light" w:hAnsi="Calibri Light" w:cs="Calibri Light"/>
          <w:i/>
          <w:iCs/>
          <w:sz w:val="22"/>
          <w:szCs w:val="22"/>
        </w:rPr>
      </w:pPr>
      <w:r w:rsidRPr="00067096">
        <w:rPr>
          <w:rFonts w:ascii="Calibri Light" w:hAnsi="Calibri Light" w:cs="Calibri Light"/>
          <w:i/>
          <w:iCs/>
          <w:sz w:val="22"/>
          <w:szCs w:val="22"/>
        </w:rPr>
        <w:t xml:space="preserve">prenotazione </w:t>
      </w:r>
      <w:r w:rsidR="00197E40">
        <w:rPr>
          <w:rFonts w:ascii="Calibri Light" w:hAnsi="Calibri Light" w:cs="Calibri Light"/>
          <w:i/>
          <w:iCs/>
          <w:sz w:val="22"/>
          <w:szCs w:val="22"/>
        </w:rPr>
        <w:t xml:space="preserve">ed esecuzione </w:t>
      </w:r>
      <w:r w:rsidRPr="00067096">
        <w:rPr>
          <w:rFonts w:ascii="Calibri Light" w:hAnsi="Calibri Light" w:cs="Calibri Light"/>
          <w:i/>
          <w:iCs/>
          <w:sz w:val="22"/>
          <w:szCs w:val="22"/>
        </w:rPr>
        <w:t xml:space="preserve">di servizi alberghieri, di prenotazione </w:t>
      </w:r>
      <w:r w:rsidR="00197E40">
        <w:rPr>
          <w:rFonts w:ascii="Calibri Light" w:hAnsi="Calibri Light" w:cs="Calibri Light"/>
          <w:i/>
          <w:iCs/>
          <w:sz w:val="22"/>
          <w:szCs w:val="22"/>
        </w:rPr>
        <w:t xml:space="preserve">ed esecuzione </w:t>
      </w:r>
      <w:r w:rsidRPr="00067096">
        <w:rPr>
          <w:rFonts w:ascii="Calibri Light" w:hAnsi="Calibri Light" w:cs="Calibri Light"/>
          <w:i/>
          <w:iCs/>
          <w:sz w:val="22"/>
          <w:szCs w:val="22"/>
        </w:rPr>
        <w:t>dei transfer da e per aeroporto/stazione ferroviaria in favore</w:t>
      </w:r>
      <w:r>
        <w:rPr>
          <w:rFonts w:ascii="Calibri Light" w:hAnsi="Calibri Light" w:cs="Calibri Light"/>
          <w:i/>
          <w:iCs/>
          <w:sz w:val="22"/>
          <w:szCs w:val="22"/>
        </w:rPr>
        <w:t xml:space="preserve"> </w:t>
      </w:r>
      <w:r w:rsidRPr="00067096">
        <w:rPr>
          <w:rFonts w:ascii="Calibri Light" w:hAnsi="Calibri Light" w:cs="Calibri Light"/>
          <w:i/>
          <w:iCs/>
          <w:sz w:val="22"/>
          <w:szCs w:val="22"/>
        </w:rPr>
        <w:t xml:space="preserve">dei soggetti partecipanti agli eventi organizzati dal </w:t>
      </w:r>
      <w:proofErr w:type="spellStart"/>
      <w:r w:rsidRPr="00067096">
        <w:rPr>
          <w:rFonts w:ascii="Calibri Light" w:hAnsi="Calibri Light" w:cs="Calibri Light"/>
          <w:i/>
          <w:iCs/>
          <w:sz w:val="22"/>
          <w:szCs w:val="22"/>
          <w:highlight w:val="yellow"/>
        </w:rPr>
        <w:t>xxxxxxxx</w:t>
      </w:r>
      <w:proofErr w:type="spellEnd"/>
      <w:r>
        <w:rPr>
          <w:rFonts w:ascii="Calibri Light" w:hAnsi="Calibri Light" w:cs="Calibri Light"/>
          <w:i/>
          <w:iCs/>
          <w:sz w:val="22"/>
          <w:szCs w:val="22"/>
        </w:rPr>
        <w:t xml:space="preserve">, a favore degli alunni delle classi </w:t>
      </w:r>
      <w:proofErr w:type="spellStart"/>
      <w:r w:rsidRPr="00067096">
        <w:rPr>
          <w:rFonts w:ascii="Calibri Light" w:hAnsi="Calibri Light" w:cs="Calibri Light"/>
          <w:i/>
          <w:iCs/>
          <w:sz w:val="22"/>
          <w:szCs w:val="22"/>
          <w:highlight w:val="yellow"/>
        </w:rPr>
        <w:t>xxxxxxx</w:t>
      </w:r>
      <w:proofErr w:type="spellEnd"/>
      <w:r>
        <w:rPr>
          <w:rFonts w:ascii="Calibri Light" w:hAnsi="Calibri Light" w:cs="Calibri Light"/>
          <w:i/>
          <w:iCs/>
          <w:sz w:val="22"/>
          <w:szCs w:val="22"/>
        </w:rPr>
        <w:t xml:space="preserve"> di età compresa tra </w:t>
      </w:r>
      <w:proofErr w:type="spellStart"/>
      <w:r w:rsidRPr="00067096">
        <w:rPr>
          <w:rFonts w:ascii="Calibri Light" w:hAnsi="Calibri Light" w:cs="Calibri Light"/>
          <w:i/>
          <w:iCs/>
          <w:sz w:val="22"/>
          <w:szCs w:val="22"/>
          <w:highlight w:val="yellow"/>
        </w:rPr>
        <w:t>xxxx</w:t>
      </w:r>
      <w:proofErr w:type="spellEnd"/>
      <w:r>
        <w:rPr>
          <w:rFonts w:ascii="Calibri Light" w:hAnsi="Calibri Light" w:cs="Calibri Light"/>
          <w:i/>
          <w:iCs/>
          <w:sz w:val="22"/>
          <w:szCs w:val="22"/>
        </w:rPr>
        <w:t xml:space="preserve"> anni e </w:t>
      </w:r>
      <w:proofErr w:type="spellStart"/>
      <w:r w:rsidRPr="00067096">
        <w:rPr>
          <w:rFonts w:ascii="Calibri Light" w:hAnsi="Calibri Light" w:cs="Calibri Light"/>
          <w:i/>
          <w:iCs/>
          <w:sz w:val="22"/>
          <w:szCs w:val="22"/>
          <w:highlight w:val="yellow"/>
        </w:rPr>
        <w:t>xxxx</w:t>
      </w:r>
      <w:proofErr w:type="spellEnd"/>
      <w:r>
        <w:rPr>
          <w:rFonts w:ascii="Calibri Light" w:hAnsi="Calibri Light" w:cs="Calibri Light"/>
          <w:i/>
          <w:iCs/>
          <w:sz w:val="22"/>
          <w:szCs w:val="22"/>
        </w:rPr>
        <w:t xml:space="preserve"> anni</w:t>
      </w:r>
      <w:r w:rsidR="00745CD0">
        <w:rPr>
          <w:rFonts w:ascii="Calibri Light" w:hAnsi="Calibri Light" w:cs="Calibri Light"/>
          <w:i/>
          <w:iCs/>
          <w:sz w:val="22"/>
          <w:szCs w:val="22"/>
        </w:rPr>
        <w:t xml:space="preserve">, compreso visite presso luoghi di interesse culturale, sociale, religioso, </w:t>
      </w:r>
      <w:proofErr w:type="gramStart"/>
      <w:r w:rsidR="00745CD0">
        <w:rPr>
          <w:rFonts w:ascii="Calibri Light" w:hAnsi="Calibri Light" w:cs="Calibri Light"/>
          <w:i/>
          <w:iCs/>
          <w:sz w:val="22"/>
          <w:szCs w:val="22"/>
        </w:rPr>
        <w:t>ecc.</w:t>
      </w:r>
      <w:r>
        <w:rPr>
          <w:rFonts w:ascii="Calibri Light" w:hAnsi="Calibri Light" w:cs="Calibri Light"/>
          <w:i/>
          <w:iCs/>
          <w:sz w:val="22"/>
          <w:szCs w:val="22"/>
        </w:rPr>
        <w:t>.</w:t>
      </w:r>
      <w:proofErr w:type="gramEnd"/>
    </w:p>
    <w:p w14:paraId="623C3CB8" w14:textId="420C6B96" w:rsidR="003D5BA8" w:rsidRPr="003D5BA8" w:rsidRDefault="003D5BA8" w:rsidP="003D5BA8">
      <w:pPr>
        <w:pStyle w:val="Paragrafoelenco"/>
        <w:numPr>
          <w:ilvl w:val="0"/>
          <w:numId w:val="6"/>
        </w:numPr>
        <w:ind w:left="2410"/>
        <w:jc w:val="both"/>
        <w:rPr>
          <w:rFonts w:ascii="Calibri Light" w:hAnsi="Calibri Light" w:cs="Calibri Light"/>
          <w:b/>
          <w:bCs/>
          <w:i/>
          <w:iCs/>
          <w:sz w:val="22"/>
          <w:szCs w:val="22"/>
        </w:rPr>
      </w:pPr>
      <w:r w:rsidRPr="003D5BA8">
        <w:rPr>
          <w:rFonts w:ascii="Calibri Light" w:hAnsi="Calibri Light" w:cs="Calibri Light"/>
          <w:b/>
          <w:bCs/>
          <w:i/>
          <w:iCs/>
          <w:sz w:val="22"/>
          <w:szCs w:val="22"/>
        </w:rPr>
        <w:t>criteri di selezione degli operatori economici</w:t>
      </w:r>
      <w:r w:rsidR="007C20FC">
        <w:rPr>
          <w:rFonts w:ascii="Calibri Light" w:hAnsi="Calibri Light" w:cs="Calibri Light"/>
          <w:b/>
          <w:bCs/>
          <w:i/>
          <w:iCs/>
          <w:sz w:val="22"/>
          <w:szCs w:val="22"/>
        </w:rPr>
        <w:t xml:space="preserve"> (art.100 c.1 </w:t>
      </w:r>
      <w:proofErr w:type="spellStart"/>
      <w:r w:rsidR="007C20FC">
        <w:rPr>
          <w:rFonts w:ascii="Calibri Light" w:hAnsi="Calibri Light" w:cs="Calibri Light"/>
          <w:b/>
          <w:bCs/>
          <w:i/>
          <w:iCs/>
          <w:sz w:val="22"/>
          <w:szCs w:val="22"/>
        </w:rPr>
        <w:t>lett.a</w:t>
      </w:r>
      <w:proofErr w:type="spellEnd"/>
      <w:r w:rsidR="007C20FC">
        <w:rPr>
          <w:rFonts w:ascii="Calibri Light" w:hAnsi="Calibri Light" w:cs="Calibri Light"/>
          <w:b/>
          <w:bCs/>
          <w:i/>
          <w:iCs/>
          <w:sz w:val="22"/>
          <w:szCs w:val="22"/>
        </w:rPr>
        <w:t>), b), c)</w:t>
      </w:r>
      <w:r w:rsidRPr="003D5BA8">
        <w:rPr>
          <w:rFonts w:ascii="Calibri Light" w:hAnsi="Calibri Light" w:cs="Calibri Light"/>
          <w:b/>
          <w:bCs/>
          <w:i/>
          <w:iCs/>
          <w:sz w:val="22"/>
          <w:szCs w:val="22"/>
        </w:rPr>
        <w:t>:</w:t>
      </w:r>
    </w:p>
    <w:p w14:paraId="3573779A" w14:textId="03586845" w:rsidR="003D5BA8" w:rsidRDefault="003D5BA8" w:rsidP="003D5BA8">
      <w:pPr>
        <w:pStyle w:val="Paragrafoelenco"/>
        <w:ind w:left="2410"/>
        <w:jc w:val="both"/>
        <w:rPr>
          <w:rFonts w:ascii="Calibri Light" w:hAnsi="Calibri Light" w:cs="Calibri Light"/>
          <w:i/>
          <w:iCs/>
          <w:sz w:val="22"/>
          <w:szCs w:val="22"/>
        </w:rPr>
      </w:pPr>
      <w:r>
        <w:rPr>
          <w:rFonts w:ascii="Calibri Light" w:hAnsi="Calibri Light" w:cs="Calibri Light"/>
          <w:i/>
          <w:iCs/>
          <w:sz w:val="22"/>
          <w:szCs w:val="22"/>
        </w:rPr>
        <w:t xml:space="preserve">b1) </w:t>
      </w:r>
      <w:r w:rsidR="002F2E5B" w:rsidRPr="002F2E5B">
        <w:rPr>
          <w:rFonts w:ascii="Calibri Light" w:hAnsi="Calibri Light" w:cs="Calibri Light"/>
          <w:i/>
          <w:iCs/>
          <w:sz w:val="22"/>
          <w:szCs w:val="22"/>
        </w:rPr>
        <w:t>Classificazione delle attività economiche</w:t>
      </w:r>
      <w:r w:rsidR="002F2E5B">
        <w:rPr>
          <w:rFonts w:ascii="Calibri Light" w:hAnsi="Calibri Light" w:cs="Calibri Light"/>
          <w:i/>
          <w:iCs/>
          <w:sz w:val="22"/>
          <w:szCs w:val="22"/>
        </w:rPr>
        <w:t xml:space="preserve"> tramite iscrizione alla </w:t>
      </w:r>
      <w:r w:rsidR="006C1EC3">
        <w:rPr>
          <w:rFonts w:ascii="Calibri Light" w:hAnsi="Calibri Light" w:cs="Calibri Light"/>
          <w:i/>
          <w:iCs/>
          <w:sz w:val="22"/>
          <w:szCs w:val="22"/>
        </w:rPr>
        <w:t>CC.II.AA.</w:t>
      </w:r>
      <w:r w:rsidR="002F2E5B">
        <w:rPr>
          <w:rFonts w:ascii="Calibri Light" w:hAnsi="Calibri Light" w:cs="Calibri Light"/>
          <w:i/>
          <w:iCs/>
          <w:sz w:val="22"/>
          <w:szCs w:val="22"/>
        </w:rPr>
        <w:t xml:space="preserve"> con i codici ATECO </w:t>
      </w:r>
      <w:r w:rsidR="002F2E5B" w:rsidRPr="002F2E5B">
        <w:rPr>
          <w:rFonts w:ascii="Calibri Light" w:hAnsi="Calibri Light" w:cs="Calibri Light"/>
          <w:i/>
          <w:iCs/>
          <w:sz w:val="22"/>
          <w:szCs w:val="22"/>
        </w:rPr>
        <w:t>79.1</w:t>
      </w:r>
      <w:r w:rsidR="002F2E5B">
        <w:rPr>
          <w:rFonts w:ascii="Calibri Light" w:hAnsi="Calibri Light" w:cs="Calibri Light"/>
          <w:i/>
          <w:iCs/>
          <w:sz w:val="22"/>
          <w:szCs w:val="22"/>
        </w:rPr>
        <w:t xml:space="preserve"> e/o </w:t>
      </w:r>
      <w:r w:rsidR="002F2E5B" w:rsidRPr="002F2E5B">
        <w:rPr>
          <w:rFonts w:ascii="Calibri Light" w:hAnsi="Calibri Light" w:cs="Calibri Light"/>
          <w:i/>
          <w:iCs/>
          <w:sz w:val="22"/>
          <w:szCs w:val="22"/>
        </w:rPr>
        <w:t>79.12.00</w:t>
      </w:r>
      <w:r w:rsidR="001959B0">
        <w:rPr>
          <w:rFonts w:ascii="Calibri Light" w:hAnsi="Calibri Light" w:cs="Calibri Light"/>
          <w:i/>
          <w:iCs/>
          <w:sz w:val="22"/>
          <w:szCs w:val="22"/>
        </w:rPr>
        <w:t>;</w:t>
      </w:r>
    </w:p>
    <w:p w14:paraId="5DAEF354" w14:textId="531FE851" w:rsidR="001959B0" w:rsidRDefault="001959B0" w:rsidP="003D5BA8">
      <w:pPr>
        <w:pStyle w:val="Paragrafoelenco"/>
        <w:ind w:left="2410"/>
        <w:jc w:val="both"/>
        <w:rPr>
          <w:rFonts w:ascii="Calibri Light" w:hAnsi="Calibri Light" w:cs="Calibri Light"/>
          <w:i/>
          <w:iCs/>
          <w:sz w:val="22"/>
          <w:szCs w:val="22"/>
        </w:rPr>
      </w:pPr>
      <w:r>
        <w:rPr>
          <w:rFonts w:ascii="Calibri Light" w:hAnsi="Calibri Light" w:cs="Calibri Light"/>
          <w:i/>
          <w:iCs/>
          <w:sz w:val="22"/>
          <w:szCs w:val="22"/>
        </w:rPr>
        <w:t xml:space="preserve">b2) </w:t>
      </w:r>
      <w:r w:rsidR="00523F68" w:rsidRPr="00523F68">
        <w:rPr>
          <w:rFonts w:ascii="Calibri Light" w:hAnsi="Calibri Light" w:cs="Calibri Light"/>
          <w:i/>
          <w:iCs/>
          <w:sz w:val="22"/>
          <w:szCs w:val="22"/>
        </w:rPr>
        <w:t xml:space="preserve">possesso </w:t>
      </w:r>
      <w:r w:rsidR="00523F68">
        <w:rPr>
          <w:rFonts w:ascii="Calibri Light" w:hAnsi="Calibri Light" w:cs="Calibri Light"/>
          <w:i/>
          <w:iCs/>
          <w:sz w:val="22"/>
          <w:szCs w:val="22"/>
        </w:rPr>
        <w:t xml:space="preserve">di </w:t>
      </w:r>
      <w:r w:rsidR="00523F68" w:rsidRPr="00523F68">
        <w:rPr>
          <w:rFonts w:ascii="Calibri Light" w:hAnsi="Calibri Light" w:cs="Calibri Light"/>
          <w:i/>
          <w:iCs/>
          <w:sz w:val="22"/>
          <w:szCs w:val="22"/>
        </w:rPr>
        <w:t>specifiche polizze di assicurazione contro gli infortuni</w:t>
      </w:r>
      <w:r w:rsidR="00523F68">
        <w:rPr>
          <w:rFonts w:ascii="Calibri Light" w:hAnsi="Calibri Light" w:cs="Calibri Light"/>
          <w:i/>
          <w:iCs/>
          <w:sz w:val="22"/>
          <w:szCs w:val="22"/>
        </w:rPr>
        <w:t>;</w:t>
      </w:r>
    </w:p>
    <w:p w14:paraId="1410C7BD" w14:textId="47952865" w:rsidR="00523F68" w:rsidRDefault="00523F68" w:rsidP="003D5BA8">
      <w:pPr>
        <w:pStyle w:val="Paragrafoelenco"/>
        <w:ind w:left="2410"/>
        <w:jc w:val="both"/>
        <w:rPr>
          <w:rFonts w:ascii="Calibri Light" w:hAnsi="Calibri Light" w:cs="Calibri Light"/>
          <w:i/>
          <w:iCs/>
          <w:sz w:val="22"/>
          <w:szCs w:val="22"/>
        </w:rPr>
      </w:pPr>
      <w:r>
        <w:rPr>
          <w:rFonts w:ascii="Calibri Light" w:hAnsi="Calibri Light" w:cs="Calibri Light"/>
          <w:i/>
          <w:iCs/>
          <w:sz w:val="22"/>
          <w:szCs w:val="22"/>
        </w:rPr>
        <w:t xml:space="preserve">b3) </w:t>
      </w:r>
      <w:r w:rsidR="009A420E" w:rsidRPr="009A420E">
        <w:rPr>
          <w:rFonts w:ascii="Calibri Light" w:hAnsi="Calibri Light" w:cs="Calibri Light"/>
          <w:i/>
          <w:iCs/>
          <w:sz w:val="22"/>
          <w:szCs w:val="22"/>
        </w:rPr>
        <w:t>certificazione, attestazione o dichiarazione utili ad accertare la sicurezza dell'automezzo</w:t>
      </w:r>
      <w:r w:rsidR="009A420E">
        <w:rPr>
          <w:rFonts w:ascii="Calibri Light" w:hAnsi="Calibri Light" w:cs="Calibri Light"/>
          <w:i/>
          <w:iCs/>
          <w:sz w:val="22"/>
          <w:szCs w:val="22"/>
        </w:rPr>
        <w:t xml:space="preserve"> (anche se non direttamente di proprietà dell’agenzia);</w:t>
      </w:r>
    </w:p>
    <w:p w14:paraId="68FE8550" w14:textId="43F239ED" w:rsidR="009A420E" w:rsidRDefault="009A420E" w:rsidP="003D5BA8">
      <w:pPr>
        <w:pStyle w:val="Paragrafoelenco"/>
        <w:ind w:left="2410"/>
        <w:jc w:val="both"/>
        <w:rPr>
          <w:rFonts w:ascii="Calibri Light" w:hAnsi="Calibri Light" w:cs="Calibri Light"/>
          <w:i/>
          <w:iCs/>
          <w:sz w:val="22"/>
          <w:szCs w:val="22"/>
        </w:rPr>
      </w:pPr>
      <w:r>
        <w:rPr>
          <w:rFonts w:ascii="Calibri Light" w:hAnsi="Calibri Light" w:cs="Calibri Light"/>
          <w:i/>
          <w:iCs/>
          <w:sz w:val="22"/>
          <w:szCs w:val="22"/>
        </w:rPr>
        <w:t xml:space="preserve">b4) avere in organico un </w:t>
      </w:r>
      <w:r w:rsidRPr="009A420E">
        <w:rPr>
          <w:rFonts w:ascii="Calibri Light" w:hAnsi="Calibri Light" w:cs="Calibri Light"/>
          <w:i/>
          <w:iCs/>
          <w:sz w:val="22"/>
          <w:szCs w:val="22"/>
        </w:rPr>
        <w:t>direttore tecnico di agenzia di viaggio e turismo</w:t>
      </w:r>
      <w:r>
        <w:rPr>
          <w:rFonts w:ascii="Calibri Light" w:hAnsi="Calibri Light" w:cs="Calibri Light"/>
          <w:i/>
          <w:iCs/>
          <w:sz w:val="22"/>
          <w:szCs w:val="22"/>
        </w:rPr>
        <w:t xml:space="preserve"> </w:t>
      </w:r>
      <w:r w:rsidR="00032B0A">
        <w:rPr>
          <w:rFonts w:ascii="Calibri Light" w:hAnsi="Calibri Light" w:cs="Calibri Light"/>
          <w:i/>
          <w:iCs/>
          <w:sz w:val="22"/>
          <w:szCs w:val="22"/>
        </w:rPr>
        <w:t xml:space="preserve">ai sensi del Decreto </w:t>
      </w:r>
      <w:r w:rsidR="00032B0A" w:rsidRPr="00032B0A">
        <w:rPr>
          <w:rFonts w:ascii="Calibri Light" w:hAnsi="Calibri Light" w:cs="Calibri Light"/>
          <w:i/>
          <w:iCs/>
          <w:sz w:val="22"/>
          <w:szCs w:val="22"/>
        </w:rPr>
        <w:t>del Ministro del Turismo 1432/2021</w:t>
      </w:r>
      <w:r w:rsidR="00032B0A">
        <w:rPr>
          <w:rFonts w:ascii="Calibri Light" w:hAnsi="Calibri Light" w:cs="Calibri Light"/>
          <w:i/>
          <w:iCs/>
          <w:sz w:val="22"/>
          <w:szCs w:val="22"/>
        </w:rPr>
        <w:t xml:space="preserve"> e </w:t>
      </w:r>
      <w:r w:rsidR="00032B0A" w:rsidRPr="00032B0A">
        <w:rPr>
          <w:rFonts w:ascii="Calibri Light" w:hAnsi="Calibri Light" w:cs="Calibri Light"/>
          <w:i/>
          <w:iCs/>
          <w:sz w:val="22"/>
          <w:szCs w:val="22"/>
        </w:rPr>
        <w:t>DDG n. 2366 del 14.09.2021</w:t>
      </w:r>
      <w:r w:rsidR="007C20FC">
        <w:rPr>
          <w:rFonts w:ascii="Calibri Light" w:hAnsi="Calibri Light" w:cs="Calibri Light"/>
          <w:i/>
          <w:iCs/>
          <w:sz w:val="22"/>
          <w:szCs w:val="22"/>
        </w:rPr>
        <w:t>;</w:t>
      </w:r>
    </w:p>
    <w:p w14:paraId="5EBD2862" w14:textId="5190989B" w:rsidR="007C20FC" w:rsidRDefault="007C20FC" w:rsidP="003D5BA8">
      <w:pPr>
        <w:pStyle w:val="Paragrafoelenco"/>
        <w:ind w:left="2410"/>
        <w:jc w:val="both"/>
        <w:rPr>
          <w:rFonts w:ascii="Calibri Light" w:hAnsi="Calibri Light" w:cs="Calibri Light"/>
          <w:i/>
          <w:iCs/>
          <w:sz w:val="22"/>
          <w:szCs w:val="22"/>
        </w:rPr>
      </w:pPr>
      <w:r>
        <w:rPr>
          <w:rFonts w:ascii="Calibri Light" w:hAnsi="Calibri Light" w:cs="Calibri Light"/>
          <w:i/>
          <w:iCs/>
          <w:sz w:val="22"/>
          <w:szCs w:val="22"/>
        </w:rPr>
        <w:t xml:space="preserve">b5) fatturato </w:t>
      </w:r>
      <w:r w:rsidR="00E77174" w:rsidRPr="00E77174">
        <w:rPr>
          <w:rFonts w:ascii="Calibri Light" w:hAnsi="Calibri Light" w:cs="Calibri Light"/>
          <w:i/>
          <w:iCs/>
          <w:sz w:val="22"/>
          <w:szCs w:val="22"/>
        </w:rPr>
        <w:t>globale al doppio del valore stimato dell’appalto, maturato nel triennio precedente a quello di indizione della procedura</w:t>
      </w:r>
      <w:r w:rsidR="00E77174">
        <w:rPr>
          <w:rFonts w:ascii="Calibri Light" w:hAnsi="Calibri Light" w:cs="Calibri Light"/>
          <w:i/>
          <w:iCs/>
          <w:sz w:val="22"/>
          <w:szCs w:val="22"/>
        </w:rPr>
        <w:t>;</w:t>
      </w:r>
    </w:p>
    <w:p w14:paraId="06AB4B0C" w14:textId="0564D3DD" w:rsidR="00E77174" w:rsidRDefault="00E77174" w:rsidP="003D5BA8">
      <w:pPr>
        <w:pStyle w:val="Paragrafoelenco"/>
        <w:ind w:left="2410"/>
        <w:jc w:val="both"/>
        <w:rPr>
          <w:rFonts w:ascii="Calibri Light" w:hAnsi="Calibri Light" w:cs="Calibri Light"/>
          <w:i/>
          <w:iCs/>
          <w:sz w:val="22"/>
          <w:szCs w:val="22"/>
        </w:rPr>
      </w:pPr>
      <w:r>
        <w:rPr>
          <w:rFonts w:ascii="Calibri Light" w:hAnsi="Calibri Light" w:cs="Calibri Light"/>
          <w:i/>
          <w:iCs/>
          <w:sz w:val="22"/>
          <w:szCs w:val="22"/>
        </w:rPr>
        <w:t xml:space="preserve">b6) </w:t>
      </w:r>
      <w:r w:rsidRPr="00E77174">
        <w:rPr>
          <w:rFonts w:ascii="Calibri Light" w:hAnsi="Calibri Light" w:cs="Calibri Light"/>
          <w:i/>
          <w:iCs/>
          <w:sz w:val="22"/>
          <w:szCs w:val="22"/>
        </w:rPr>
        <w:t>aver eseguito nel precedente triennio dalla data di indizione della procedura di gara contratti analoghi</w:t>
      </w:r>
      <w:r>
        <w:rPr>
          <w:rFonts w:ascii="Calibri Light" w:hAnsi="Calibri Light" w:cs="Calibri Light"/>
          <w:i/>
          <w:iCs/>
          <w:sz w:val="22"/>
          <w:szCs w:val="22"/>
        </w:rPr>
        <w:t xml:space="preserve"> per tipologia di destinazione e</w:t>
      </w:r>
      <w:r w:rsidR="00E32F84">
        <w:rPr>
          <w:rFonts w:ascii="Calibri Light" w:hAnsi="Calibri Light" w:cs="Calibri Light"/>
          <w:i/>
          <w:iCs/>
          <w:sz w:val="22"/>
          <w:szCs w:val="22"/>
        </w:rPr>
        <w:t>d età anagrafica degli alunni destinatari del presente affidamento;</w:t>
      </w:r>
    </w:p>
    <w:p w14:paraId="5FEE0C36" w14:textId="565E9593" w:rsidR="00E32F84" w:rsidRDefault="00E32F84" w:rsidP="003D5BA8">
      <w:pPr>
        <w:pStyle w:val="Paragrafoelenco"/>
        <w:ind w:left="2410"/>
        <w:jc w:val="both"/>
        <w:rPr>
          <w:rFonts w:ascii="Calibri Light" w:hAnsi="Calibri Light" w:cs="Calibri Light"/>
          <w:i/>
          <w:iCs/>
          <w:sz w:val="22"/>
          <w:szCs w:val="22"/>
        </w:rPr>
      </w:pPr>
      <w:r>
        <w:rPr>
          <w:rFonts w:ascii="Calibri Light" w:hAnsi="Calibri Light" w:cs="Calibri Light"/>
          <w:i/>
          <w:iCs/>
          <w:sz w:val="22"/>
          <w:szCs w:val="22"/>
        </w:rPr>
        <w:t>b7) presenza dell’operatore all’interno del sistema del MEPA</w:t>
      </w:r>
      <w:r w:rsidR="00135C28">
        <w:rPr>
          <w:rFonts w:ascii="Calibri Light" w:hAnsi="Calibri Light" w:cs="Calibri Light"/>
          <w:i/>
          <w:iCs/>
          <w:sz w:val="22"/>
          <w:szCs w:val="22"/>
        </w:rPr>
        <w:t xml:space="preserve"> sui servizi: </w:t>
      </w:r>
      <w:r w:rsidR="00135C28" w:rsidRPr="00135C28">
        <w:rPr>
          <w:rFonts w:ascii="Calibri Light" w:hAnsi="Calibri Light" w:cs="Calibri Light"/>
          <w:i/>
          <w:iCs/>
          <w:sz w:val="22"/>
          <w:szCs w:val="22"/>
        </w:rPr>
        <w:t>Organizzazione viaggi</w:t>
      </w:r>
      <w:r w:rsidR="00135C28">
        <w:rPr>
          <w:rFonts w:ascii="Calibri Light" w:hAnsi="Calibri Light" w:cs="Calibri Light"/>
          <w:i/>
          <w:iCs/>
          <w:sz w:val="22"/>
          <w:szCs w:val="22"/>
        </w:rPr>
        <w:t xml:space="preserve"> – Viaggi di istruzione</w:t>
      </w:r>
    </w:p>
    <w:p w14:paraId="7F0E1EA4" w14:textId="77777777" w:rsidR="000860FB" w:rsidRPr="00335E17" w:rsidRDefault="000860FB" w:rsidP="00135C28">
      <w:pPr>
        <w:jc w:val="both"/>
        <w:rPr>
          <w:rFonts w:ascii="Calibri Light" w:hAnsi="Calibri Light" w:cs="Calibri Light"/>
          <w:sz w:val="22"/>
          <w:szCs w:val="22"/>
        </w:rPr>
      </w:pPr>
    </w:p>
    <w:p w14:paraId="09C6DA3E" w14:textId="00F5388D" w:rsidR="00AE7A44" w:rsidRDefault="00AE7A44" w:rsidP="00A23227">
      <w:pPr>
        <w:ind w:left="2127" w:hanging="2127"/>
        <w:jc w:val="both"/>
        <w:rPr>
          <w:rFonts w:ascii="Calibri Light" w:hAnsi="Calibri Light" w:cs="Calibri Light"/>
          <w:sz w:val="22"/>
          <w:szCs w:val="22"/>
        </w:rPr>
      </w:pPr>
      <w:r w:rsidRPr="00041C7A">
        <w:rPr>
          <w:rFonts w:ascii="Calibri Light" w:hAnsi="Calibri Light" w:cs="Calibri Light"/>
          <w:b/>
          <w:bCs/>
          <w:sz w:val="22"/>
          <w:szCs w:val="22"/>
        </w:rPr>
        <w:lastRenderedPageBreak/>
        <w:t>VISTO</w:t>
      </w:r>
      <w:r w:rsidRPr="00335E17">
        <w:rPr>
          <w:rFonts w:ascii="Calibri Light" w:hAnsi="Calibri Light" w:cs="Calibri Light"/>
          <w:sz w:val="22"/>
          <w:szCs w:val="22"/>
        </w:rPr>
        <w:t xml:space="preserve"> </w:t>
      </w:r>
      <w:r w:rsidRPr="00335E17">
        <w:rPr>
          <w:rFonts w:ascii="Calibri Light" w:hAnsi="Calibri Light" w:cs="Calibri Light"/>
          <w:sz w:val="22"/>
          <w:szCs w:val="22"/>
        </w:rPr>
        <w:tab/>
        <w:t>il vademecum informativo ANAC per gli affidamenti diretti di lavori di importo inferiore a 150.000,00 euro, e di forniture e servizi di importo inferiore a 140.000 euro</w:t>
      </w:r>
      <w:r w:rsidR="00A23227" w:rsidRPr="00335E17">
        <w:rPr>
          <w:rFonts w:ascii="Calibri Light" w:hAnsi="Calibri Light" w:cs="Calibri Light"/>
          <w:sz w:val="22"/>
          <w:szCs w:val="22"/>
        </w:rPr>
        <w:t xml:space="preserve"> nella quale viene chiarito che anche per “gli affidamenti diretti di cui all’art. 50 comma 1 lett. a e b sussiste l’obbligo di indicazione dei costi della manodopera ex art. 108, co. 9 </w:t>
      </w:r>
      <w:r w:rsidR="00A23227" w:rsidRPr="00335E17">
        <w:rPr>
          <w:rFonts w:ascii="Calibri Light" w:hAnsi="Calibri Light" w:cs="Calibri Light"/>
          <w:sz w:val="22"/>
          <w:szCs w:val="22"/>
          <w:u w:val="single"/>
        </w:rPr>
        <w:t>fatta eccezione per le forniture senza posa in opera e i servizi intellettuali</w:t>
      </w:r>
      <w:r w:rsidR="00A23227" w:rsidRPr="00335E17">
        <w:rPr>
          <w:rFonts w:ascii="Calibri Light" w:hAnsi="Calibri Light" w:cs="Calibri Light"/>
          <w:sz w:val="22"/>
          <w:szCs w:val="22"/>
        </w:rPr>
        <w:t xml:space="preserve"> (in tal senso sia recente parere di precontenzioso ANAC, sia il Parere del MIT 2398 del 26.02.2024, sia la recente pronuncia del TAR Calabria – Catanzaro, sez. I, </w:t>
      </w:r>
      <w:proofErr w:type="spellStart"/>
      <w:r w:rsidR="00A23227" w:rsidRPr="00335E17">
        <w:rPr>
          <w:rFonts w:ascii="Calibri Light" w:hAnsi="Calibri Light" w:cs="Calibri Light"/>
          <w:sz w:val="22"/>
          <w:szCs w:val="22"/>
        </w:rPr>
        <w:t>sent</w:t>
      </w:r>
      <w:proofErr w:type="spellEnd"/>
      <w:r w:rsidR="00A23227" w:rsidRPr="00335E17">
        <w:rPr>
          <w:rFonts w:ascii="Calibri Light" w:hAnsi="Calibri Light" w:cs="Calibri Light"/>
          <w:sz w:val="22"/>
          <w:szCs w:val="22"/>
        </w:rPr>
        <w:t>. n. 958 del 17.6.2024);</w:t>
      </w:r>
    </w:p>
    <w:p w14:paraId="78C38C4B" w14:textId="77777777" w:rsidR="00300830" w:rsidRPr="00335E17" w:rsidRDefault="00300830" w:rsidP="00A23227">
      <w:pPr>
        <w:ind w:left="2127" w:hanging="2127"/>
        <w:jc w:val="both"/>
        <w:rPr>
          <w:rFonts w:ascii="Calibri Light" w:hAnsi="Calibri Light" w:cs="Calibri Light"/>
          <w:sz w:val="22"/>
          <w:szCs w:val="22"/>
        </w:rPr>
      </w:pPr>
    </w:p>
    <w:p w14:paraId="268E27BC" w14:textId="7C3355D3" w:rsidR="00047E75" w:rsidRDefault="00047E75" w:rsidP="00A23227">
      <w:pPr>
        <w:ind w:left="2127" w:hanging="2127"/>
        <w:jc w:val="both"/>
        <w:rPr>
          <w:rFonts w:ascii="Calibri Light" w:hAnsi="Calibri Light" w:cs="Calibri Light"/>
          <w:sz w:val="22"/>
          <w:szCs w:val="22"/>
        </w:rPr>
      </w:pPr>
      <w:r w:rsidRPr="00041C7A">
        <w:rPr>
          <w:rFonts w:ascii="Calibri Light" w:hAnsi="Calibri Light" w:cs="Calibri Light"/>
          <w:b/>
          <w:bCs/>
          <w:sz w:val="22"/>
          <w:szCs w:val="22"/>
        </w:rPr>
        <w:t>VISTO</w:t>
      </w:r>
      <w:r w:rsidRPr="00335E17">
        <w:rPr>
          <w:rFonts w:ascii="Calibri Light" w:hAnsi="Calibri Light" w:cs="Calibri Light"/>
          <w:sz w:val="22"/>
          <w:szCs w:val="22"/>
        </w:rPr>
        <w:t xml:space="preserve"> </w:t>
      </w:r>
      <w:r w:rsidRPr="00335E17">
        <w:rPr>
          <w:rFonts w:ascii="Calibri Light" w:hAnsi="Calibri Light" w:cs="Calibri Light"/>
          <w:sz w:val="22"/>
          <w:szCs w:val="22"/>
        </w:rPr>
        <w:tab/>
        <w:t xml:space="preserve">l’articolo 1, comma 450, della legge 27/12/2006, n. 296, come modificato dal </w:t>
      </w:r>
      <w:proofErr w:type="gramStart"/>
      <w:r w:rsidRPr="00335E17">
        <w:rPr>
          <w:rFonts w:ascii="Calibri Light" w:hAnsi="Calibri Light" w:cs="Calibri Light"/>
          <w:sz w:val="22"/>
          <w:szCs w:val="22"/>
        </w:rPr>
        <w:t>decreto legge</w:t>
      </w:r>
      <w:proofErr w:type="gramEnd"/>
      <w:r w:rsidRPr="00335E17">
        <w:rPr>
          <w:rFonts w:ascii="Calibri Light" w:hAnsi="Calibri Light" w:cs="Calibri Light"/>
          <w:sz w:val="22"/>
          <w:szCs w:val="22"/>
        </w:rPr>
        <w:t xml:space="preserve"> 07/05/2012, n. 52, convertito con legge 06/07/2012, n. 94 (cd. spending review I), che prevede l’obbligatorietà di fare ricorso al Mercato elettronico della pubblica amministrazione (MEPA) presente sulla piattaforma gestita da CONSIP o ad altri mercati elettronici istituiti ai sensi dell’articolo 328, comma 1, del decreto del Presidente della Repubblica 05/10/2010, n. 207 (Regolamento di esecuzione ed attuazione del Codice dei contratti pubblici) per acquisti di beni e servizi di importo inferiore alla soglia di rilievo comunitario;</w:t>
      </w:r>
    </w:p>
    <w:p w14:paraId="2E01F7FE" w14:textId="77777777" w:rsidR="00300830" w:rsidRPr="00335E17" w:rsidRDefault="00300830" w:rsidP="00A23227">
      <w:pPr>
        <w:ind w:left="2127" w:hanging="2127"/>
        <w:jc w:val="both"/>
        <w:rPr>
          <w:rFonts w:ascii="Calibri Light" w:hAnsi="Calibri Light" w:cs="Calibri Light"/>
          <w:sz w:val="22"/>
          <w:szCs w:val="22"/>
        </w:rPr>
      </w:pPr>
    </w:p>
    <w:p w14:paraId="68ACCDCE" w14:textId="5379EB9F" w:rsidR="00380D4A" w:rsidRDefault="00380D4A" w:rsidP="00A23227">
      <w:pPr>
        <w:ind w:left="2127" w:hanging="2127"/>
        <w:jc w:val="both"/>
        <w:rPr>
          <w:rFonts w:ascii="Calibri Light" w:hAnsi="Calibri Light" w:cs="Calibri Light"/>
          <w:sz w:val="22"/>
          <w:szCs w:val="22"/>
        </w:rPr>
      </w:pPr>
      <w:r w:rsidRPr="00197E40">
        <w:rPr>
          <w:rFonts w:ascii="Calibri Light" w:hAnsi="Calibri Light" w:cs="Calibri Light"/>
          <w:b/>
          <w:bCs/>
          <w:sz w:val="22"/>
          <w:szCs w:val="22"/>
        </w:rPr>
        <w:t>VISTO</w:t>
      </w:r>
      <w:r w:rsidRPr="00335E17">
        <w:rPr>
          <w:rFonts w:ascii="Calibri Light" w:hAnsi="Calibri Light" w:cs="Calibri Light"/>
          <w:sz w:val="22"/>
          <w:szCs w:val="22"/>
        </w:rPr>
        <w:tab/>
        <w:t xml:space="preserve">l’art. 1 comma 510 della l. 208 del 2015 prescrive che “Le amministrazioni pubbliche obbligate ad approvvigionarsi attraverso le convenzioni di cui all’articolo 26 della legge 23 dicembre 1999, n. 488, stipulate da Consip </w:t>
      </w:r>
      <w:proofErr w:type="spellStart"/>
      <w:r w:rsidRPr="00335E17">
        <w:rPr>
          <w:rFonts w:ascii="Calibri Light" w:hAnsi="Calibri Light" w:cs="Calibri Light"/>
          <w:sz w:val="22"/>
          <w:szCs w:val="22"/>
        </w:rPr>
        <w:t>SpA</w:t>
      </w:r>
      <w:proofErr w:type="spellEnd"/>
      <w:r w:rsidRPr="00335E17">
        <w:rPr>
          <w:rFonts w:ascii="Calibri Light" w:hAnsi="Calibri Light" w:cs="Calibri Light"/>
          <w:sz w:val="22"/>
          <w:szCs w:val="22"/>
        </w:rPr>
        <w:t>, ovvero dalle centrali di committenza regionali, possono procedere ad acquisti autonomi esclusivamente a seguito di apposita autorizzazione specificamente motivata resa dall’organo di vertice amministrativo e trasmessa al competente ufficio della Corte dei conti, qualora il bene o il servizio oggetto di convenzione non sia idoneo al soddisfacimento dello specifico fabbisogno dell’amministrazione per mancanza di caratteristiche essenziali”</w:t>
      </w:r>
      <w:r w:rsidR="00300830">
        <w:rPr>
          <w:rFonts w:ascii="Calibri Light" w:hAnsi="Calibri Light" w:cs="Calibri Light"/>
          <w:sz w:val="22"/>
          <w:szCs w:val="22"/>
        </w:rPr>
        <w:t>;</w:t>
      </w:r>
    </w:p>
    <w:p w14:paraId="784A3FAE" w14:textId="77777777" w:rsidR="00300830" w:rsidRPr="00335E17" w:rsidRDefault="00300830" w:rsidP="00A23227">
      <w:pPr>
        <w:ind w:left="2127" w:hanging="2127"/>
        <w:jc w:val="both"/>
        <w:rPr>
          <w:rFonts w:ascii="Calibri Light" w:hAnsi="Calibri Light" w:cs="Calibri Light"/>
          <w:sz w:val="22"/>
          <w:szCs w:val="22"/>
        </w:rPr>
      </w:pPr>
    </w:p>
    <w:p w14:paraId="2C5464A0" w14:textId="4F0097B7" w:rsidR="00F55717" w:rsidRDefault="00997730" w:rsidP="00997730">
      <w:pPr>
        <w:ind w:left="2124" w:hanging="2124"/>
        <w:jc w:val="both"/>
        <w:rPr>
          <w:rFonts w:ascii="Calibri Light" w:hAnsi="Calibri Light" w:cs="Calibri Light"/>
          <w:sz w:val="22"/>
          <w:szCs w:val="22"/>
        </w:rPr>
      </w:pPr>
      <w:r w:rsidRPr="00197E40">
        <w:rPr>
          <w:rFonts w:ascii="Calibri Light" w:hAnsi="Calibri Light" w:cs="Calibri Light"/>
          <w:b/>
          <w:bCs/>
          <w:sz w:val="22"/>
          <w:szCs w:val="22"/>
        </w:rPr>
        <w:t>RILEVATO</w:t>
      </w:r>
      <w:r w:rsidRPr="00335E17">
        <w:rPr>
          <w:rFonts w:ascii="Calibri Light" w:hAnsi="Calibri Light" w:cs="Calibri Light"/>
          <w:sz w:val="22"/>
          <w:szCs w:val="22"/>
        </w:rPr>
        <w:t xml:space="preserve"> </w:t>
      </w:r>
      <w:r w:rsidRPr="00335E17">
        <w:rPr>
          <w:rFonts w:ascii="Calibri Light" w:hAnsi="Calibri Light" w:cs="Calibri Light"/>
          <w:sz w:val="22"/>
          <w:szCs w:val="22"/>
        </w:rPr>
        <w:tab/>
        <w:t>che l’obbligo di utilizzo delle Convenzioni, è derogato principalmente in tre casi: 1. Quando non vi siano Convenzioni attive per quella determinata categoria merceologica o servizio; 2. Quando, pur essendo attiva una convenzione, questa non sia idonea a soddisfare lo specifico fabbisogno della stazione appaltante; 3. Quando l’utilizzo di una procedura autonoma di affidamento, permetta condizioni migliori e risparmi di spesa rispetto al contenuto delle Convenzioni messe a disposizione da Consip, a parità di rapporto qualità-prezzo</w:t>
      </w:r>
      <w:r w:rsidR="00300830">
        <w:rPr>
          <w:rFonts w:ascii="Calibri Light" w:hAnsi="Calibri Light" w:cs="Calibri Light"/>
          <w:sz w:val="22"/>
          <w:szCs w:val="22"/>
        </w:rPr>
        <w:t>;</w:t>
      </w:r>
    </w:p>
    <w:p w14:paraId="141E4C4F" w14:textId="77777777" w:rsidR="00300830" w:rsidRDefault="00300830" w:rsidP="00997730">
      <w:pPr>
        <w:ind w:left="2124" w:hanging="2124"/>
        <w:jc w:val="both"/>
        <w:rPr>
          <w:rFonts w:ascii="Calibri Light" w:hAnsi="Calibri Light" w:cs="Calibri Light"/>
          <w:sz w:val="22"/>
          <w:szCs w:val="22"/>
        </w:rPr>
      </w:pPr>
    </w:p>
    <w:p w14:paraId="66A922DE" w14:textId="4B3E3F78" w:rsidR="00745CD0" w:rsidRDefault="00745CD0" w:rsidP="00997730">
      <w:pPr>
        <w:ind w:left="2124" w:hanging="2124"/>
        <w:jc w:val="both"/>
        <w:rPr>
          <w:rFonts w:ascii="Calibri Light" w:hAnsi="Calibri Light" w:cs="Calibri Light"/>
          <w:sz w:val="22"/>
          <w:szCs w:val="22"/>
        </w:rPr>
      </w:pPr>
      <w:r w:rsidRPr="00112F15">
        <w:rPr>
          <w:rFonts w:ascii="Calibri Light" w:hAnsi="Calibri Light" w:cs="Calibri Light"/>
          <w:b/>
          <w:bCs/>
          <w:sz w:val="22"/>
          <w:szCs w:val="22"/>
        </w:rPr>
        <w:t>ACCERTATA</w:t>
      </w:r>
      <w:r>
        <w:rPr>
          <w:rFonts w:ascii="Calibri Light" w:hAnsi="Calibri Light" w:cs="Calibri Light"/>
          <w:sz w:val="22"/>
          <w:szCs w:val="22"/>
        </w:rPr>
        <w:t xml:space="preserve"> </w:t>
      </w:r>
      <w:r>
        <w:rPr>
          <w:rFonts w:ascii="Calibri Light" w:hAnsi="Calibri Light" w:cs="Calibri Light"/>
          <w:sz w:val="22"/>
          <w:szCs w:val="22"/>
        </w:rPr>
        <w:tab/>
        <w:t xml:space="preserve">l’assenza di convenzioni attive </w:t>
      </w:r>
      <w:r w:rsidR="00C9459A">
        <w:rPr>
          <w:rFonts w:ascii="Calibri Light" w:hAnsi="Calibri Light" w:cs="Calibri Light"/>
          <w:sz w:val="22"/>
          <w:szCs w:val="22"/>
        </w:rPr>
        <w:t xml:space="preserve">e/o accordi quadro </w:t>
      </w:r>
      <w:r>
        <w:rPr>
          <w:rFonts w:ascii="Calibri Light" w:hAnsi="Calibri Light" w:cs="Calibri Light"/>
          <w:sz w:val="22"/>
          <w:szCs w:val="22"/>
        </w:rPr>
        <w:t>utili</w:t>
      </w:r>
      <w:r w:rsidR="00C9459A">
        <w:rPr>
          <w:rFonts w:ascii="Calibri Light" w:hAnsi="Calibri Light" w:cs="Calibri Light"/>
          <w:sz w:val="22"/>
          <w:szCs w:val="22"/>
        </w:rPr>
        <w:t xml:space="preserve"> per l’esecuzione dei servizi oggetto della presente procedura di “appalto di pacchetto turistico con la formula “</w:t>
      </w:r>
      <w:r w:rsidR="00C9459A" w:rsidRPr="006600DF">
        <w:rPr>
          <w:rFonts w:ascii="Calibri Light" w:hAnsi="Calibri Light" w:cs="Calibri Light"/>
          <w:sz w:val="22"/>
          <w:szCs w:val="22"/>
        </w:rPr>
        <w:t>tutto compreso</w:t>
      </w:r>
      <w:r w:rsidR="00C9459A">
        <w:rPr>
          <w:rFonts w:ascii="Calibri Light" w:hAnsi="Calibri Light" w:cs="Calibri Light"/>
          <w:sz w:val="22"/>
          <w:szCs w:val="22"/>
        </w:rPr>
        <w:t>” -</w:t>
      </w:r>
      <w:r w:rsidR="00C9459A" w:rsidRPr="006600DF">
        <w:rPr>
          <w:rFonts w:ascii="Calibri Light" w:hAnsi="Calibri Light" w:cs="Calibri Light"/>
          <w:sz w:val="22"/>
          <w:szCs w:val="22"/>
        </w:rPr>
        <w:t xml:space="preserve"> CPV 63511000-4</w:t>
      </w:r>
      <w:r w:rsidR="00C9459A">
        <w:rPr>
          <w:rFonts w:ascii="Calibri Light" w:hAnsi="Calibri Light" w:cs="Calibri Light"/>
          <w:sz w:val="22"/>
          <w:szCs w:val="22"/>
        </w:rPr>
        <w:t xml:space="preserve"> compreso </w:t>
      </w:r>
      <w:r w:rsidR="00C9459A" w:rsidRPr="006600DF">
        <w:rPr>
          <w:rFonts w:ascii="Calibri Light" w:hAnsi="Calibri Light" w:cs="Calibri Light"/>
          <w:sz w:val="22"/>
          <w:szCs w:val="22"/>
        </w:rPr>
        <w:t>Vendita di biglietti di viaggio e di servizi CPV 63512000-1</w:t>
      </w:r>
      <w:r w:rsidR="008A0A86">
        <w:rPr>
          <w:rFonts w:ascii="Calibri Light" w:hAnsi="Calibri Light" w:cs="Calibri Light"/>
          <w:sz w:val="22"/>
          <w:szCs w:val="22"/>
        </w:rPr>
        <w:t xml:space="preserve"> oltre visite presso luoghi di interesse culturale, sociale, religioso nonché alloggio e vitto”;</w:t>
      </w:r>
    </w:p>
    <w:p w14:paraId="05C036BB" w14:textId="77777777" w:rsidR="00300830" w:rsidRPr="00335E17" w:rsidRDefault="00300830" w:rsidP="00997730">
      <w:pPr>
        <w:ind w:left="2124" w:hanging="2124"/>
        <w:jc w:val="both"/>
        <w:rPr>
          <w:rFonts w:ascii="Calibri Light" w:hAnsi="Calibri Light" w:cs="Calibri Light"/>
          <w:sz w:val="22"/>
          <w:szCs w:val="22"/>
        </w:rPr>
      </w:pPr>
    </w:p>
    <w:p w14:paraId="07AF1651" w14:textId="648BBDC0" w:rsidR="00765500" w:rsidRDefault="00765500" w:rsidP="00A23227">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VISTO</w:t>
      </w:r>
      <w:r w:rsidRPr="00335E17">
        <w:rPr>
          <w:rFonts w:ascii="Calibri Light" w:hAnsi="Calibri Light" w:cs="Calibri Light"/>
          <w:sz w:val="22"/>
          <w:szCs w:val="22"/>
        </w:rPr>
        <w:tab/>
        <w:t>l’art.25 del C.C.P.</w:t>
      </w:r>
      <w:r w:rsidR="003D1D57" w:rsidRPr="00335E17">
        <w:rPr>
          <w:rFonts w:ascii="Calibri Light" w:hAnsi="Calibri Light" w:cs="Calibri Light"/>
          <w:sz w:val="22"/>
          <w:szCs w:val="22"/>
        </w:rPr>
        <w:t xml:space="preserve"> sull’ obbligatorietà in capo alle amministrazioni aggiudicatrici di utilizzare propria piattaforma di approvvigionamento digitale o di avvalersi delle piattaforme messe a disposizione da altre stazioni appaltanti o enti concedenti, da centrali di committenza o da soggetti aggregatori, da regioni;</w:t>
      </w:r>
    </w:p>
    <w:p w14:paraId="38DB97B1" w14:textId="77777777" w:rsidR="00300830" w:rsidRDefault="00300830" w:rsidP="00A23227">
      <w:pPr>
        <w:ind w:left="2127" w:hanging="2127"/>
        <w:jc w:val="both"/>
        <w:rPr>
          <w:rFonts w:ascii="Calibri Light" w:hAnsi="Calibri Light" w:cs="Calibri Light"/>
          <w:sz w:val="22"/>
          <w:szCs w:val="22"/>
        </w:rPr>
      </w:pPr>
    </w:p>
    <w:p w14:paraId="13A19CDE" w14:textId="16E10B88" w:rsidR="008A0A86" w:rsidRDefault="002763A5" w:rsidP="00A23227">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CONSIDERATO</w:t>
      </w:r>
      <w:r>
        <w:rPr>
          <w:rFonts w:ascii="Calibri Light" w:hAnsi="Calibri Light" w:cs="Calibri Light"/>
          <w:sz w:val="22"/>
          <w:szCs w:val="22"/>
        </w:rPr>
        <w:tab/>
        <w:t xml:space="preserve">l’ordinario e consueto utilizzo degli strumenti telematici di negoziazione messi a disposizione </w:t>
      </w:r>
      <w:r w:rsidR="00750F57">
        <w:rPr>
          <w:rFonts w:ascii="Calibri Light" w:hAnsi="Calibri Light" w:cs="Calibri Light"/>
          <w:sz w:val="22"/>
          <w:szCs w:val="22"/>
        </w:rPr>
        <w:t>dal</w:t>
      </w:r>
      <w:r>
        <w:rPr>
          <w:rFonts w:ascii="Calibri Light" w:hAnsi="Calibri Light" w:cs="Calibri Light"/>
          <w:sz w:val="22"/>
          <w:szCs w:val="22"/>
        </w:rPr>
        <w:t xml:space="preserve"> M.E.P.A. da </w:t>
      </w:r>
      <w:r w:rsidRPr="002763A5">
        <w:rPr>
          <w:rFonts w:ascii="Calibri Light" w:hAnsi="Calibri Light" w:cs="Calibri Light"/>
          <w:sz w:val="22"/>
          <w:szCs w:val="22"/>
        </w:rPr>
        <w:t xml:space="preserve">parte di soggetti terzi </w:t>
      </w:r>
      <w:r>
        <w:rPr>
          <w:rFonts w:ascii="Calibri Light" w:hAnsi="Calibri Light" w:cs="Calibri Light"/>
          <w:sz w:val="22"/>
          <w:szCs w:val="22"/>
        </w:rPr>
        <w:t xml:space="preserve">CONSIP </w:t>
      </w:r>
      <w:proofErr w:type="spellStart"/>
      <w:r>
        <w:rPr>
          <w:rFonts w:ascii="Calibri Light" w:hAnsi="Calibri Light" w:cs="Calibri Light"/>
          <w:sz w:val="22"/>
          <w:szCs w:val="22"/>
        </w:rPr>
        <w:t>s.p.a</w:t>
      </w:r>
      <w:proofErr w:type="spellEnd"/>
      <w:r>
        <w:rPr>
          <w:rFonts w:ascii="Calibri Light" w:hAnsi="Calibri Light" w:cs="Calibri Light"/>
          <w:sz w:val="22"/>
          <w:szCs w:val="22"/>
        </w:rPr>
        <w:t xml:space="preserve"> </w:t>
      </w:r>
      <w:r w:rsidRPr="002763A5">
        <w:rPr>
          <w:rFonts w:ascii="Calibri Light" w:hAnsi="Calibri Light" w:cs="Calibri Light"/>
          <w:sz w:val="22"/>
          <w:szCs w:val="22"/>
        </w:rPr>
        <w:t xml:space="preserve">per il tramite di contratti di servizio, </w:t>
      </w:r>
      <w:r w:rsidR="00412E58">
        <w:rPr>
          <w:rFonts w:ascii="Calibri Light" w:hAnsi="Calibri Light" w:cs="Calibri Light"/>
          <w:sz w:val="22"/>
          <w:szCs w:val="22"/>
        </w:rPr>
        <w:t>o altri</w:t>
      </w:r>
      <w:r w:rsidRPr="002763A5">
        <w:rPr>
          <w:rFonts w:ascii="Calibri Light" w:hAnsi="Calibri Light" w:cs="Calibri Light"/>
          <w:sz w:val="22"/>
          <w:szCs w:val="22"/>
        </w:rPr>
        <w:t xml:space="preserve"> titoli idonei di disponibilità della piattaforma</w:t>
      </w:r>
      <w:r w:rsidR="00412E58">
        <w:rPr>
          <w:rFonts w:ascii="Calibri Light" w:hAnsi="Calibri Light" w:cs="Calibri Light"/>
          <w:sz w:val="22"/>
          <w:szCs w:val="22"/>
        </w:rPr>
        <w:t xml:space="preserve"> con </w:t>
      </w:r>
      <w:r w:rsidR="00412E58">
        <w:rPr>
          <w:rFonts w:ascii="Calibri Light" w:hAnsi="Calibri Light" w:cs="Calibri Light"/>
          <w:sz w:val="22"/>
          <w:szCs w:val="22"/>
        </w:rPr>
        <w:lastRenderedPageBreak/>
        <w:t xml:space="preserve">sottoscrizione di </w:t>
      </w:r>
      <w:r w:rsidRPr="002763A5">
        <w:rPr>
          <w:rFonts w:ascii="Calibri Light" w:hAnsi="Calibri Light" w:cs="Calibri Light"/>
          <w:sz w:val="22"/>
          <w:szCs w:val="22"/>
        </w:rPr>
        <w:t xml:space="preserve">modulo di formale richiesta di utilizzo, modulo di adesione </w:t>
      </w:r>
      <w:r w:rsidR="00412E58">
        <w:rPr>
          <w:rFonts w:ascii="Calibri Light" w:hAnsi="Calibri Light" w:cs="Calibri Light"/>
          <w:sz w:val="22"/>
          <w:szCs w:val="22"/>
        </w:rPr>
        <w:t>al</w:t>
      </w:r>
      <w:r w:rsidRPr="002763A5">
        <w:rPr>
          <w:rFonts w:ascii="Calibri Light" w:hAnsi="Calibri Light" w:cs="Calibri Light"/>
          <w:sz w:val="22"/>
          <w:szCs w:val="22"/>
        </w:rPr>
        <w:t xml:space="preserve"> servizio messo a disposizione sulla base d</w:t>
      </w:r>
      <w:r w:rsidR="00412E58">
        <w:rPr>
          <w:rFonts w:ascii="Calibri Light" w:hAnsi="Calibri Light" w:cs="Calibri Light"/>
          <w:sz w:val="22"/>
          <w:szCs w:val="22"/>
        </w:rPr>
        <w:t xml:space="preserve">elle Regole di E-procurement aggiornate al </w:t>
      </w:r>
      <w:r w:rsidR="00412E58" w:rsidRPr="00412E58">
        <w:rPr>
          <w:rFonts w:ascii="Calibri Light" w:hAnsi="Calibri Light" w:cs="Calibri Light"/>
          <w:sz w:val="22"/>
          <w:szCs w:val="22"/>
        </w:rPr>
        <w:t>28/12/2023</w:t>
      </w:r>
      <w:r w:rsidR="00412E58">
        <w:rPr>
          <w:rFonts w:ascii="Calibri Light" w:hAnsi="Calibri Light" w:cs="Calibri Light"/>
          <w:sz w:val="22"/>
          <w:szCs w:val="22"/>
        </w:rPr>
        <w:t>”;</w:t>
      </w:r>
    </w:p>
    <w:p w14:paraId="38BBF155" w14:textId="77777777" w:rsidR="00300830" w:rsidRPr="00335E17" w:rsidRDefault="00300830" w:rsidP="00A23227">
      <w:pPr>
        <w:ind w:left="2127" w:hanging="2127"/>
        <w:jc w:val="both"/>
        <w:rPr>
          <w:rFonts w:ascii="Calibri Light" w:hAnsi="Calibri Light" w:cs="Calibri Light"/>
          <w:sz w:val="22"/>
          <w:szCs w:val="22"/>
        </w:rPr>
      </w:pPr>
    </w:p>
    <w:p w14:paraId="6846A7C5" w14:textId="25A30AF3" w:rsidR="0075678C" w:rsidRDefault="0075678C" w:rsidP="00380D4A">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VISTO</w:t>
      </w:r>
      <w:r w:rsidRPr="00335E17">
        <w:rPr>
          <w:rFonts w:ascii="Calibri Light" w:hAnsi="Calibri Light" w:cs="Calibri Light"/>
          <w:sz w:val="22"/>
          <w:szCs w:val="22"/>
        </w:rPr>
        <w:tab/>
        <w:t xml:space="preserve">il </w:t>
      </w:r>
      <w:r w:rsidR="00A149DB" w:rsidRPr="00335E17">
        <w:rPr>
          <w:rFonts w:ascii="Calibri Light" w:hAnsi="Calibri Light" w:cs="Calibri Light"/>
          <w:sz w:val="22"/>
          <w:szCs w:val="22"/>
        </w:rPr>
        <w:t>regolamento negoziale recante “</w:t>
      </w:r>
      <w:r w:rsidR="00C94FA4" w:rsidRPr="00335E17">
        <w:rPr>
          <w:rFonts w:ascii="Calibri Light" w:hAnsi="Calibri Light" w:cs="Calibri Light"/>
          <w:sz w:val="22"/>
          <w:szCs w:val="22"/>
        </w:rPr>
        <w:t>determinazioni</w:t>
      </w:r>
      <w:r w:rsidR="00A149DB" w:rsidRPr="00335E17">
        <w:rPr>
          <w:rFonts w:ascii="Calibri Light" w:hAnsi="Calibri Light" w:cs="Calibri Light"/>
          <w:sz w:val="22"/>
          <w:szCs w:val="22"/>
        </w:rPr>
        <w:t xml:space="preserve"> per l’attuazione delle disposizioni per gli affidamenti di appalti</w:t>
      </w:r>
      <w:r w:rsidR="00C94FA4" w:rsidRPr="00335E17">
        <w:rPr>
          <w:rFonts w:ascii="Calibri Light" w:hAnsi="Calibri Light" w:cs="Calibri Light"/>
          <w:sz w:val="22"/>
          <w:szCs w:val="22"/>
        </w:rPr>
        <w:t xml:space="preserve"> di lavori, Servizi e Forniture” per competenza discrezionale della stazione appaltante, secondo l’art.2 del medesimo</w:t>
      </w:r>
      <w:r w:rsidR="00574B6B" w:rsidRPr="00335E17">
        <w:rPr>
          <w:rFonts w:ascii="Calibri Light" w:hAnsi="Calibri Light" w:cs="Calibri Light"/>
          <w:sz w:val="22"/>
          <w:szCs w:val="22"/>
        </w:rPr>
        <w:t>,</w:t>
      </w:r>
      <w:r w:rsidR="00C94FA4" w:rsidRPr="00335E17">
        <w:rPr>
          <w:rFonts w:ascii="Calibri Light" w:hAnsi="Calibri Light" w:cs="Calibri Light"/>
          <w:sz w:val="22"/>
          <w:szCs w:val="22"/>
        </w:rPr>
        <w:t xml:space="preserve"> approvato con delibera del C.d.I. n</w:t>
      </w:r>
      <w:r w:rsidR="00C94FA4" w:rsidRPr="00135C28">
        <w:rPr>
          <w:rFonts w:ascii="Calibri Light" w:hAnsi="Calibri Light" w:cs="Calibri Light"/>
          <w:sz w:val="22"/>
          <w:szCs w:val="22"/>
          <w:highlight w:val="yellow"/>
        </w:rPr>
        <w:t xml:space="preserve">. </w:t>
      </w:r>
      <w:proofErr w:type="spellStart"/>
      <w:r w:rsidR="00C94FA4" w:rsidRPr="00135C28">
        <w:rPr>
          <w:rFonts w:ascii="Calibri Light" w:hAnsi="Calibri Light" w:cs="Calibri Light"/>
          <w:sz w:val="22"/>
          <w:szCs w:val="22"/>
          <w:highlight w:val="yellow"/>
        </w:rPr>
        <w:t>xxxx</w:t>
      </w:r>
      <w:proofErr w:type="spellEnd"/>
      <w:r w:rsidR="00C94FA4" w:rsidRPr="00135C28">
        <w:rPr>
          <w:rFonts w:ascii="Calibri Light" w:hAnsi="Calibri Light" w:cs="Calibri Light"/>
          <w:sz w:val="22"/>
          <w:szCs w:val="22"/>
          <w:highlight w:val="yellow"/>
        </w:rPr>
        <w:t xml:space="preserve"> verbale </w:t>
      </w:r>
      <w:proofErr w:type="spellStart"/>
      <w:r w:rsidR="00C94FA4" w:rsidRPr="00135C28">
        <w:rPr>
          <w:rFonts w:ascii="Calibri Light" w:hAnsi="Calibri Light" w:cs="Calibri Light"/>
          <w:sz w:val="22"/>
          <w:szCs w:val="22"/>
          <w:highlight w:val="yellow"/>
        </w:rPr>
        <w:t>n.xxxx</w:t>
      </w:r>
      <w:proofErr w:type="spellEnd"/>
      <w:r w:rsidR="00C94FA4" w:rsidRPr="00135C28">
        <w:rPr>
          <w:rFonts w:ascii="Calibri Light" w:hAnsi="Calibri Light" w:cs="Calibri Light"/>
          <w:sz w:val="22"/>
          <w:szCs w:val="22"/>
          <w:highlight w:val="yellow"/>
        </w:rPr>
        <w:t xml:space="preserve"> del </w:t>
      </w:r>
      <w:proofErr w:type="spellStart"/>
      <w:r w:rsidR="00C94FA4" w:rsidRPr="00135C28">
        <w:rPr>
          <w:rFonts w:ascii="Calibri Light" w:hAnsi="Calibri Light" w:cs="Calibri Light"/>
          <w:sz w:val="22"/>
          <w:szCs w:val="22"/>
          <w:highlight w:val="yellow"/>
        </w:rPr>
        <w:t>xxxxxx</w:t>
      </w:r>
      <w:proofErr w:type="spellEnd"/>
      <w:r w:rsidR="00574B6B" w:rsidRPr="00135C28">
        <w:rPr>
          <w:rFonts w:ascii="Calibri Light" w:hAnsi="Calibri Light" w:cs="Calibri Light"/>
          <w:sz w:val="22"/>
          <w:szCs w:val="22"/>
          <w:highlight w:val="yellow"/>
        </w:rPr>
        <w:t>;</w:t>
      </w:r>
    </w:p>
    <w:p w14:paraId="5C4BEEF8" w14:textId="77777777" w:rsidR="00300830" w:rsidRDefault="00300830" w:rsidP="00380D4A">
      <w:pPr>
        <w:ind w:left="2127" w:hanging="2127"/>
        <w:jc w:val="both"/>
        <w:rPr>
          <w:rFonts w:ascii="Calibri Light" w:hAnsi="Calibri Light" w:cs="Calibri Light"/>
          <w:sz w:val="22"/>
          <w:szCs w:val="22"/>
        </w:rPr>
      </w:pPr>
    </w:p>
    <w:p w14:paraId="26D39C39" w14:textId="6A606402" w:rsidR="00E74C6B" w:rsidRDefault="00E74C6B" w:rsidP="00380D4A">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RILEVATO</w:t>
      </w:r>
      <w:r>
        <w:rPr>
          <w:rFonts w:ascii="Calibri Light" w:hAnsi="Calibri Light" w:cs="Calibri Light"/>
          <w:sz w:val="22"/>
          <w:szCs w:val="22"/>
        </w:rPr>
        <w:tab/>
      </w:r>
      <w:r w:rsidR="00204975">
        <w:rPr>
          <w:rFonts w:ascii="Calibri Light" w:hAnsi="Calibri Light" w:cs="Calibri Light"/>
          <w:sz w:val="22"/>
          <w:szCs w:val="22"/>
        </w:rPr>
        <w:t xml:space="preserve">ai sensi dell’art.48 secondo la pronuncia della </w:t>
      </w:r>
      <w:r w:rsidR="00204975" w:rsidRPr="00204975">
        <w:rPr>
          <w:rFonts w:ascii="Calibri Light" w:hAnsi="Calibri Light" w:cs="Calibri Light"/>
          <w:sz w:val="22"/>
          <w:szCs w:val="22"/>
        </w:rPr>
        <w:t>Corte di Giustizia delI’Unione Europea con Comunicazione 2006/C 179102</w:t>
      </w:r>
      <w:r w:rsidR="00204975">
        <w:rPr>
          <w:rFonts w:ascii="Calibri Light" w:hAnsi="Calibri Light" w:cs="Calibri Light"/>
          <w:sz w:val="22"/>
          <w:szCs w:val="22"/>
        </w:rPr>
        <w:t xml:space="preserve">, nonché l’indirizzo assunto dal </w:t>
      </w:r>
      <w:r w:rsidR="00204975" w:rsidRPr="00204975">
        <w:rPr>
          <w:rFonts w:ascii="Calibri Light" w:hAnsi="Calibri Light" w:cs="Calibri Light"/>
          <w:sz w:val="22"/>
          <w:szCs w:val="22"/>
        </w:rPr>
        <w:t>Tar Lombardia n.165 del 4 Marzo 2024 </w:t>
      </w:r>
      <w:r w:rsidR="00204975">
        <w:rPr>
          <w:rFonts w:ascii="Calibri Light" w:hAnsi="Calibri Light" w:cs="Calibri Light"/>
          <w:sz w:val="22"/>
          <w:szCs w:val="22"/>
        </w:rPr>
        <w:t xml:space="preserve">circa </w:t>
      </w:r>
      <w:r>
        <w:rPr>
          <w:rFonts w:ascii="Calibri Light" w:hAnsi="Calibri Light" w:cs="Calibri Light"/>
          <w:sz w:val="22"/>
          <w:szCs w:val="22"/>
        </w:rPr>
        <w:t xml:space="preserve">l’assenza del </w:t>
      </w:r>
      <w:r w:rsidR="00204975">
        <w:rPr>
          <w:rFonts w:ascii="Calibri Light" w:hAnsi="Calibri Light" w:cs="Calibri Light"/>
          <w:sz w:val="22"/>
          <w:szCs w:val="22"/>
        </w:rPr>
        <w:t xml:space="preserve">carattere transfrontaliero dell’appalto </w:t>
      </w:r>
      <w:r w:rsidR="00204975" w:rsidRPr="00300830">
        <w:rPr>
          <w:rFonts w:ascii="Calibri Light" w:hAnsi="Calibri Light" w:cs="Calibri Light"/>
          <w:i/>
          <w:iCs/>
          <w:sz w:val="22"/>
          <w:szCs w:val="22"/>
        </w:rPr>
        <w:t>de quo</w:t>
      </w:r>
      <w:r w:rsidR="00204975">
        <w:rPr>
          <w:rFonts w:ascii="Calibri Light" w:hAnsi="Calibri Light" w:cs="Calibri Light"/>
          <w:sz w:val="22"/>
          <w:szCs w:val="22"/>
        </w:rPr>
        <w:t xml:space="preserve"> </w:t>
      </w:r>
      <w:r>
        <w:rPr>
          <w:rFonts w:ascii="Calibri Light" w:hAnsi="Calibri Light" w:cs="Calibri Light"/>
          <w:sz w:val="22"/>
          <w:szCs w:val="22"/>
        </w:rPr>
        <w:t xml:space="preserve">per </w:t>
      </w:r>
      <w:r w:rsidR="00E70338">
        <w:rPr>
          <w:rFonts w:ascii="Calibri Light" w:hAnsi="Calibri Light" w:cs="Calibri Light"/>
          <w:sz w:val="22"/>
          <w:szCs w:val="22"/>
        </w:rPr>
        <w:t xml:space="preserve">entità di </w:t>
      </w:r>
      <w:r w:rsidRPr="00E74C6B">
        <w:rPr>
          <w:rFonts w:ascii="Calibri Light" w:hAnsi="Calibri Light" w:cs="Calibri Light"/>
          <w:sz w:val="22"/>
          <w:szCs w:val="22"/>
        </w:rPr>
        <w:t>importo</w:t>
      </w:r>
      <w:r w:rsidR="00E70338">
        <w:rPr>
          <w:rFonts w:ascii="Calibri Light" w:hAnsi="Calibri Light" w:cs="Calibri Light"/>
          <w:sz w:val="22"/>
          <w:szCs w:val="22"/>
        </w:rPr>
        <w:t xml:space="preserve"> </w:t>
      </w:r>
      <w:r w:rsidR="00E70338" w:rsidRPr="00E70338">
        <w:rPr>
          <w:rFonts w:ascii="Calibri Light" w:hAnsi="Calibri Light" w:cs="Calibri Light"/>
          <w:sz w:val="22"/>
          <w:szCs w:val="22"/>
          <w:highlight w:val="yellow"/>
        </w:rPr>
        <w:t>…..se non supera i 221.000,00 ?????......</w:t>
      </w:r>
      <w:r w:rsidR="00E70338">
        <w:rPr>
          <w:rFonts w:ascii="Calibri Light" w:hAnsi="Calibri Light" w:cs="Calibri Light"/>
          <w:sz w:val="22"/>
          <w:szCs w:val="22"/>
        </w:rPr>
        <w:t xml:space="preserve"> </w:t>
      </w:r>
      <w:r w:rsidRPr="00E74C6B">
        <w:rPr>
          <w:rFonts w:ascii="Calibri Light" w:hAnsi="Calibri Light" w:cs="Calibri Light"/>
          <w:sz w:val="22"/>
          <w:szCs w:val="22"/>
        </w:rPr>
        <w:t xml:space="preserve">, il luogo di esecuzione dei </w:t>
      </w:r>
      <w:r w:rsidR="00204975" w:rsidRPr="00E74C6B">
        <w:rPr>
          <w:rFonts w:ascii="Calibri Light" w:hAnsi="Calibri Light" w:cs="Calibri Light"/>
          <w:sz w:val="22"/>
          <w:szCs w:val="22"/>
        </w:rPr>
        <w:t>Lavori</w:t>
      </w:r>
      <w:r w:rsidR="00204975">
        <w:rPr>
          <w:rFonts w:ascii="Calibri Light" w:hAnsi="Calibri Light" w:cs="Calibri Light"/>
          <w:sz w:val="22"/>
          <w:szCs w:val="22"/>
        </w:rPr>
        <w:t>-servizi</w:t>
      </w:r>
      <w:r w:rsidRPr="00E74C6B">
        <w:rPr>
          <w:rFonts w:ascii="Calibri Light" w:hAnsi="Calibri Light" w:cs="Calibri Light"/>
          <w:sz w:val="22"/>
          <w:szCs w:val="22"/>
        </w:rPr>
        <w:t>, le caratteristiche dell’appalto sia tecniche, che specifiche dei prodotti in causa, e infine l’eventuale assenza di denunce reali e non fittizie, presentate da operatori aventi sede in altri Stati Membri</w:t>
      </w:r>
      <w:r w:rsidR="00204975">
        <w:rPr>
          <w:rFonts w:ascii="Calibri Light" w:hAnsi="Calibri Light" w:cs="Calibri Light"/>
          <w:sz w:val="22"/>
          <w:szCs w:val="22"/>
        </w:rPr>
        <w:t>;</w:t>
      </w:r>
    </w:p>
    <w:p w14:paraId="4B38D7E5" w14:textId="77777777" w:rsidR="00E70338" w:rsidRDefault="00E70338" w:rsidP="00380D4A">
      <w:pPr>
        <w:ind w:left="2127" w:hanging="2127"/>
        <w:jc w:val="both"/>
        <w:rPr>
          <w:rFonts w:ascii="Calibri Light" w:hAnsi="Calibri Light" w:cs="Calibri Light"/>
          <w:sz w:val="22"/>
          <w:szCs w:val="22"/>
        </w:rPr>
      </w:pPr>
    </w:p>
    <w:p w14:paraId="2604AAC9" w14:textId="1C18AA01" w:rsidR="00963E7F" w:rsidRDefault="00E70338" w:rsidP="00963E7F">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VISTE</w:t>
      </w:r>
      <w:r>
        <w:rPr>
          <w:rFonts w:ascii="Calibri Light" w:hAnsi="Calibri Light" w:cs="Calibri Light"/>
          <w:sz w:val="22"/>
          <w:szCs w:val="22"/>
        </w:rPr>
        <w:tab/>
        <w:t>le seguenti disposizioni che nello specifico disciplinano, per i casi ancora in vigore, la gestione ed attuazione dei viaggi di istruzione:</w:t>
      </w:r>
    </w:p>
    <w:p w14:paraId="44D3A972" w14:textId="16ADF3C6" w:rsidR="00E70338" w:rsidRPr="00E70338" w:rsidRDefault="00E70338" w:rsidP="00E70338">
      <w:pPr>
        <w:pStyle w:val="Paragrafoelenco"/>
        <w:numPr>
          <w:ilvl w:val="0"/>
          <w:numId w:val="10"/>
        </w:numPr>
        <w:jc w:val="both"/>
        <w:rPr>
          <w:rFonts w:ascii="Calibri Light" w:hAnsi="Calibri Light" w:cs="Calibri Light"/>
          <w:i/>
          <w:iCs/>
          <w:sz w:val="22"/>
          <w:szCs w:val="22"/>
        </w:rPr>
      </w:pPr>
      <w:r>
        <w:fldChar w:fldCharType="begin"/>
      </w:r>
      <w:r>
        <w:instrText>HYPERLINK "https://www.edscuola.it/archivio/norme/edfisica/cm_253_91.html"</w:instrText>
      </w:r>
      <w:r>
        <w:fldChar w:fldCharType="separate"/>
      </w:r>
      <w:r w:rsidRPr="001579DD">
        <w:rPr>
          <w:rStyle w:val="Collegamentoipertestuale"/>
          <w:rFonts w:ascii="Calibri Light" w:hAnsi="Calibri Light" w:cs="Calibri Light"/>
          <w:i/>
          <w:iCs/>
          <w:sz w:val="22"/>
          <w:szCs w:val="22"/>
        </w:rPr>
        <w:t>Circolare Ministeriale 14 agosto 1991, n. 253 - Prot. 5430/147/M</w:t>
      </w:r>
      <w:r>
        <w:fldChar w:fldCharType="end"/>
      </w:r>
      <w:r w:rsidRPr="00E70338">
        <w:rPr>
          <w:rFonts w:ascii="Calibri Light" w:hAnsi="Calibri Light" w:cs="Calibri Light"/>
          <w:i/>
          <w:iCs/>
          <w:sz w:val="22"/>
          <w:szCs w:val="22"/>
        </w:rPr>
        <w:t xml:space="preserve"> - Visite guidate e viaggi di istruzione o connessi ad attività sportive</w:t>
      </w:r>
    </w:p>
    <w:p w14:paraId="07186677" w14:textId="12F80768"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7" w:history="1">
        <w:r w:rsidRPr="00750F57">
          <w:rPr>
            <w:rStyle w:val="Collegamentoipertestuale"/>
            <w:rFonts w:ascii="Calibri Light" w:hAnsi="Calibri Light" w:cs="Calibri Light"/>
            <w:i/>
            <w:iCs/>
            <w:sz w:val="22"/>
            <w:szCs w:val="22"/>
          </w:rPr>
          <w:t>Circolare Ministeriale 14 ottobre 1992, n. 291</w:t>
        </w:r>
      </w:hyperlink>
      <w:r w:rsidRPr="00E70338">
        <w:rPr>
          <w:rFonts w:ascii="Calibri Light" w:hAnsi="Calibri Light" w:cs="Calibri Light"/>
          <w:i/>
          <w:iCs/>
          <w:sz w:val="22"/>
          <w:szCs w:val="22"/>
        </w:rPr>
        <w:t xml:space="preserve"> - Visite guidate e viaggi d'istruzione o connessi ad attività sportive</w:t>
      </w:r>
    </w:p>
    <w:p w14:paraId="4E1F93DC" w14:textId="1E84E8B5"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8" w:history="1">
        <w:r w:rsidRPr="00CD000A">
          <w:rPr>
            <w:rStyle w:val="Collegamentoipertestuale"/>
            <w:rFonts w:ascii="Calibri Light" w:hAnsi="Calibri Light" w:cs="Calibri Light"/>
            <w:i/>
            <w:iCs/>
            <w:sz w:val="22"/>
            <w:szCs w:val="22"/>
          </w:rPr>
          <w:t>Circolare Ministeriale 28 dicembre 1995, n. 380</w:t>
        </w:r>
      </w:hyperlink>
      <w:r w:rsidRPr="00E70338">
        <w:rPr>
          <w:rFonts w:ascii="Calibri Light" w:hAnsi="Calibri Light" w:cs="Calibri Light"/>
          <w:i/>
          <w:iCs/>
          <w:sz w:val="22"/>
          <w:szCs w:val="22"/>
        </w:rPr>
        <w:t xml:space="preserve"> - Gite scolastiche in Paesi UE con studenti extracomunitari</w:t>
      </w:r>
      <w:r w:rsidR="00CD000A">
        <w:rPr>
          <w:rFonts w:ascii="Calibri Light" w:hAnsi="Calibri Light" w:cs="Calibri Light"/>
          <w:i/>
          <w:iCs/>
          <w:sz w:val="22"/>
          <w:szCs w:val="22"/>
        </w:rPr>
        <w:t>;</w:t>
      </w:r>
    </w:p>
    <w:p w14:paraId="1A7CCA25" w14:textId="7FA5D610"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9" w:anchor=":~:text=Circolare%20Ministeriale%202%20ottobre%201996,623&amp;text=Con%20la%20presente%20circolare%20si,da%20parte%20delle%20istituzioni%20scolastiche." w:history="1">
        <w:r w:rsidRPr="008B4525">
          <w:rPr>
            <w:rStyle w:val="Collegamentoipertestuale"/>
            <w:rFonts w:ascii="Calibri Light" w:hAnsi="Calibri Light" w:cs="Calibri Light"/>
            <w:i/>
            <w:iCs/>
            <w:sz w:val="22"/>
            <w:szCs w:val="22"/>
          </w:rPr>
          <w:t>Circolare Ministeriale 2 ottobre 1996, n. 623</w:t>
        </w:r>
      </w:hyperlink>
      <w:r w:rsidRPr="00E70338">
        <w:rPr>
          <w:rFonts w:ascii="Calibri Light" w:hAnsi="Calibri Light" w:cs="Calibri Light"/>
          <w:i/>
          <w:iCs/>
          <w:sz w:val="22"/>
          <w:szCs w:val="22"/>
        </w:rPr>
        <w:t xml:space="preserve"> - Visite e viaggi di istruzione o connessi ad attività sportive</w:t>
      </w:r>
    </w:p>
    <w:p w14:paraId="3A504A0D" w14:textId="4B4A19B4" w:rsidR="00E70338" w:rsidRPr="00506D92" w:rsidRDefault="00E70338" w:rsidP="00506D92">
      <w:pPr>
        <w:pStyle w:val="Paragrafoelenco"/>
        <w:numPr>
          <w:ilvl w:val="0"/>
          <w:numId w:val="10"/>
        </w:numPr>
        <w:jc w:val="both"/>
        <w:rPr>
          <w:rFonts w:ascii="Calibri Light" w:hAnsi="Calibri Light" w:cs="Calibri Light"/>
          <w:i/>
          <w:iCs/>
          <w:sz w:val="22"/>
          <w:szCs w:val="22"/>
        </w:rPr>
      </w:pPr>
      <w:r w:rsidRPr="00E70338">
        <w:rPr>
          <w:rFonts w:ascii="Calibri Light" w:hAnsi="Calibri Light" w:cs="Calibri Light"/>
          <w:i/>
          <w:iCs/>
          <w:sz w:val="22"/>
          <w:szCs w:val="22"/>
        </w:rPr>
        <w:t>Nota Ministeriale prot. n.645 del 11/04/02 - Visite guidate e viaggi d'istruzione. Schema di capitolato d'oneri tra istituzioni scolastiche ed agenzie di viaggi</w:t>
      </w:r>
      <w:r w:rsidR="00700DFB">
        <w:rPr>
          <w:rFonts w:ascii="Calibri Light" w:hAnsi="Calibri Light" w:cs="Calibri Light"/>
          <w:i/>
          <w:iCs/>
          <w:sz w:val="22"/>
          <w:szCs w:val="22"/>
        </w:rPr>
        <w:t xml:space="preserve"> per l’appalto di </w:t>
      </w:r>
      <w:r w:rsidR="00700DFB" w:rsidRPr="00700DFB">
        <w:rPr>
          <w:rFonts w:ascii="Calibri Light" w:hAnsi="Calibri Light" w:cs="Calibri Light"/>
          <w:i/>
          <w:iCs/>
          <w:sz w:val="22"/>
          <w:szCs w:val="22"/>
        </w:rPr>
        <w:t>Visite guidate e viaggi di istruzione</w:t>
      </w:r>
      <w:r w:rsidR="00700DFB">
        <w:rPr>
          <w:rFonts w:ascii="Calibri Light" w:hAnsi="Calibri Light" w:cs="Calibri Light"/>
          <w:i/>
          <w:iCs/>
          <w:sz w:val="22"/>
          <w:szCs w:val="22"/>
        </w:rPr>
        <w:t xml:space="preserve">, </w:t>
      </w:r>
      <w:proofErr w:type="spellStart"/>
      <w:r w:rsidR="00700DFB">
        <w:rPr>
          <w:rFonts w:ascii="Calibri Light" w:hAnsi="Calibri Light" w:cs="Calibri Light"/>
          <w:i/>
          <w:iCs/>
          <w:sz w:val="22"/>
          <w:szCs w:val="22"/>
        </w:rPr>
        <w:t>sostotiote</w:t>
      </w:r>
      <w:proofErr w:type="spellEnd"/>
      <w:r w:rsidR="00700DFB">
        <w:rPr>
          <w:rFonts w:ascii="Calibri Light" w:hAnsi="Calibri Light" w:cs="Calibri Light"/>
          <w:i/>
          <w:iCs/>
          <w:sz w:val="22"/>
          <w:szCs w:val="22"/>
        </w:rPr>
        <w:t xml:space="preserve"> ed integrate dalle note </w:t>
      </w:r>
      <w:r w:rsidRPr="00700DFB">
        <w:rPr>
          <w:rFonts w:ascii="Calibri Light" w:hAnsi="Calibri Light" w:cs="Calibri Light"/>
          <w:i/>
          <w:iCs/>
          <w:sz w:val="22"/>
          <w:szCs w:val="22"/>
        </w:rPr>
        <w:t>Ministeriale prot. n. 1139 del 15/07/02 - Visite guidate e viaggi di istruzione. Schema di capitolato d'oneri tra istituzioni scolastiche e agenzie di viaggi. Integrazione</w:t>
      </w:r>
      <w:r w:rsidR="00700DFB">
        <w:rPr>
          <w:rFonts w:ascii="Calibri Light" w:hAnsi="Calibri Light" w:cs="Calibri Light"/>
          <w:i/>
          <w:iCs/>
          <w:sz w:val="22"/>
          <w:szCs w:val="22"/>
        </w:rPr>
        <w:t xml:space="preserve"> e nota </w:t>
      </w:r>
      <w:hyperlink r:id="rId10" w:history="1">
        <w:r w:rsidRPr="00506D92">
          <w:rPr>
            <w:rStyle w:val="Collegamentoipertestuale"/>
            <w:rFonts w:ascii="Calibri Light" w:hAnsi="Calibri Light" w:cs="Calibri Light"/>
            <w:i/>
            <w:iCs/>
            <w:sz w:val="22"/>
            <w:szCs w:val="22"/>
          </w:rPr>
          <w:t>Ministeriale prot. n. 1902 del 20/12/02</w:t>
        </w:r>
      </w:hyperlink>
      <w:r w:rsidRPr="00700DFB">
        <w:rPr>
          <w:rFonts w:ascii="Calibri Light" w:hAnsi="Calibri Light" w:cs="Calibri Light"/>
          <w:i/>
          <w:iCs/>
          <w:sz w:val="22"/>
          <w:szCs w:val="22"/>
        </w:rPr>
        <w:t xml:space="preserve"> - Visite guidate e viaggi d'istruzione. Schema di capitolato d'oneri tra istituzioni scolastiche e agenzie di viaggi. Integrazione.</w:t>
      </w:r>
      <w:r w:rsidR="00506D92">
        <w:rPr>
          <w:rFonts w:ascii="Calibri Light" w:hAnsi="Calibri Light" w:cs="Calibri Light"/>
          <w:i/>
          <w:iCs/>
          <w:sz w:val="22"/>
          <w:szCs w:val="22"/>
        </w:rPr>
        <w:t xml:space="preserve"> </w:t>
      </w:r>
      <w:hyperlink r:id="rId11" w:history="1">
        <w:r w:rsidRPr="00506D92">
          <w:rPr>
            <w:rStyle w:val="Collegamentoipertestuale"/>
            <w:rFonts w:ascii="Calibri Light" w:hAnsi="Calibri Light" w:cs="Calibri Light"/>
            <w:b/>
            <w:bCs/>
            <w:i/>
            <w:iCs/>
            <w:sz w:val="22"/>
            <w:szCs w:val="22"/>
          </w:rPr>
          <w:t>Schema di Capitolato d'oneri tra le istituzioni scolastiche e le agenzie di viaggi (ultima versione, allegato alla nota n° 1902 del 20/12/02)</w:t>
        </w:r>
      </w:hyperlink>
    </w:p>
    <w:p w14:paraId="3535BA2D" w14:textId="31F2C529" w:rsidR="00E70338" w:rsidRPr="00E70338" w:rsidRDefault="00E70338" w:rsidP="00E70338">
      <w:pPr>
        <w:pStyle w:val="Paragrafoelenco"/>
        <w:numPr>
          <w:ilvl w:val="0"/>
          <w:numId w:val="10"/>
        </w:numPr>
        <w:jc w:val="both"/>
        <w:rPr>
          <w:rFonts w:ascii="Calibri Light" w:hAnsi="Calibri Light" w:cs="Calibri Light"/>
          <w:i/>
          <w:iCs/>
          <w:sz w:val="22"/>
          <w:szCs w:val="22"/>
        </w:rPr>
      </w:pPr>
      <w:r w:rsidRPr="00E70338">
        <w:rPr>
          <w:rFonts w:ascii="Calibri Light" w:hAnsi="Calibri Light" w:cs="Calibri Light"/>
          <w:i/>
          <w:iCs/>
          <w:sz w:val="22"/>
          <w:szCs w:val="22"/>
        </w:rPr>
        <w:t xml:space="preserve">Nota </w:t>
      </w:r>
      <w:hyperlink r:id="rId12" w:history="1">
        <w:r w:rsidRPr="00506D92">
          <w:rPr>
            <w:rStyle w:val="Collegamentoipertestuale"/>
            <w:rFonts w:ascii="Calibri Light" w:hAnsi="Calibri Light" w:cs="Calibri Light"/>
            <w:i/>
            <w:iCs/>
            <w:sz w:val="22"/>
            <w:szCs w:val="22"/>
          </w:rPr>
          <w:t>Ministeriale prot. n. 316 del 21/03/03</w:t>
        </w:r>
      </w:hyperlink>
      <w:r w:rsidRPr="00E70338">
        <w:rPr>
          <w:rFonts w:ascii="Calibri Light" w:hAnsi="Calibri Light" w:cs="Calibri Light"/>
          <w:i/>
          <w:iCs/>
          <w:sz w:val="22"/>
          <w:szCs w:val="22"/>
        </w:rPr>
        <w:t xml:space="preserve"> - Viaggi d'istruzione all'estero. Informazioni sulla sicurezza dei Paesi di destinazione</w:t>
      </w:r>
    </w:p>
    <w:p w14:paraId="693427F0" w14:textId="77831648"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13" w:history="1">
        <w:r w:rsidRPr="00506D92">
          <w:rPr>
            <w:rStyle w:val="Collegamentoipertestuale"/>
            <w:rFonts w:ascii="Calibri Light" w:hAnsi="Calibri Light" w:cs="Calibri Light"/>
            <w:i/>
            <w:iCs/>
            <w:sz w:val="22"/>
            <w:szCs w:val="22"/>
          </w:rPr>
          <w:t>Nota Ministeriale prot. 1665/2003 - 19 maggio 2003</w:t>
        </w:r>
      </w:hyperlink>
      <w:r w:rsidRPr="00E70338">
        <w:rPr>
          <w:rFonts w:ascii="Calibri Light" w:hAnsi="Calibri Light" w:cs="Calibri Light"/>
          <w:i/>
          <w:iCs/>
          <w:sz w:val="22"/>
          <w:szCs w:val="22"/>
        </w:rPr>
        <w:t xml:space="preserve"> - Cause civili per il risarcimento dei danni derivanti da infortuni ad alunni: legittimazione processuale</w:t>
      </w:r>
    </w:p>
    <w:p w14:paraId="10ED08FE" w14:textId="2EB88C8A"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14" w:history="1">
        <w:r w:rsidRPr="00E65BE7">
          <w:rPr>
            <w:rStyle w:val="Collegamentoipertestuale"/>
            <w:rFonts w:ascii="Calibri Light" w:hAnsi="Calibri Light" w:cs="Calibri Light"/>
            <w:i/>
            <w:iCs/>
            <w:sz w:val="22"/>
            <w:szCs w:val="22"/>
          </w:rPr>
          <w:t>Nota Ministeriale prot. n.1385</w:t>
        </w:r>
        <w:r w:rsidR="00506D92" w:rsidRPr="00E65BE7">
          <w:rPr>
            <w:rStyle w:val="Collegamentoipertestuale"/>
            <w:rFonts w:ascii="Calibri Light" w:hAnsi="Calibri Light" w:cs="Calibri Light"/>
            <w:i/>
            <w:iCs/>
            <w:sz w:val="22"/>
            <w:szCs w:val="22"/>
          </w:rPr>
          <w:t xml:space="preserve"> - </w:t>
        </w:r>
        <w:r w:rsidRPr="00E65BE7">
          <w:rPr>
            <w:rStyle w:val="Collegamentoipertestuale"/>
            <w:rFonts w:ascii="Calibri Light" w:hAnsi="Calibri Light" w:cs="Calibri Light"/>
            <w:i/>
            <w:iCs/>
            <w:sz w:val="22"/>
            <w:szCs w:val="22"/>
          </w:rPr>
          <w:t>13 febbraio 2009</w:t>
        </w:r>
      </w:hyperlink>
      <w:r w:rsidRPr="00E70338">
        <w:rPr>
          <w:rFonts w:ascii="Calibri Light" w:hAnsi="Calibri Light" w:cs="Calibri Light"/>
          <w:i/>
          <w:iCs/>
          <w:sz w:val="22"/>
          <w:szCs w:val="22"/>
        </w:rPr>
        <w:t xml:space="preserve"> - Viaggi d’istruzione - programmazione visite guidate: indicazioni operative per la tutela degli studenti e la prevenzione degli infortuni</w:t>
      </w:r>
    </w:p>
    <w:p w14:paraId="707EB3D7" w14:textId="73A3E7D2"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15" w:history="1">
        <w:r w:rsidRPr="00E65BE7">
          <w:rPr>
            <w:rStyle w:val="Collegamentoipertestuale"/>
            <w:rFonts w:ascii="Calibri Light" w:hAnsi="Calibri Light" w:cs="Calibri Light"/>
            <w:i/>
            <w:iCs/>
            <w:sz w:val="22"/>
            <w:szCs w:val="22"/>
          </w:rPr>
          <w:t>Nota Ministeriale prot. n. 3630 (11 maggio 2010</w:t>
        </w:r>
      </w:hyperlink>
      <w:r w:rsidRPr="00E70338">
        <w:rPr>
          <w:rFonts w:ascii="Calibri Light" w:hAnsi="Calibri Light" w:cs="Calibri Light"/>
          <w:i/>
          <w:iCs/>
          <w:sz w:val="22"/>
          <w:szCs w:val="22"/>
        </w:rPr>
        <w:t>) - Viaggi di istruzione all'estero</w:t>
      </w:r>
    </w:p>
    <w:p w14:paraId="47C62874" w14:textId="17DDC96A"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16" w:history="1">
        <w:r w:rsidRPr="00E65BE7">
          <w:rPr>
            <w:rStyle w:val="Collegamentoipertestuale"/>
            <w:rFonts w:ascii="Calibri Light" w:hAnsi="Calibri Light" w:cs="Calibri Light"/>
            <w:i/>
            <w:iCs/>
            <w:sz w:val="22"/>
            <w:szCs w:val="22"/>
          </w:rPr>
          <w:t>Gite scolastiche e partecipazione degli alunni con disabilità – Articolo da Superabile, portale INAIL</w:t>
        </w:r>
      </w:hyperlink>
    </w:p>
    <w:p w14:paraId="1066F253" w14:textId="4689B621" w:rsidR="00E70338" w:rsidRDefault="00E70338" w:rsidP="00E70338">
      <w:pPr>
        <w:pStyle w:val="Paragrafoelenco"/>
        <w:numPr>
          <w:ilvl w:val="0"/>
          <w:numId w:val="10"/>
        </w:numPr>
        <w:jc w:val="both"/>
        <w:rPr>
          <w:rFonts w:ascii="Calibri Light" w:hAnsi="Calibri Light" w:cs="Calibri Light"/>
          <w:sz w:val="22"/>
          <w:szCs w:val="22"/>
        </w:rPr>
      </w:pPr>
      <w:hyperlink r:id="rId17" w:history="1">
        <w:r w:rsidRPr="00E65BE7">
          <w:rPr>
            <w:rStyle w:val="Collegamentoipertestuale"/>
            <w:rFonts w:ascii="Calibri Light" w:hAnsi="Calibri Light" w:cs="Calibri Light"/>
            <w:i/>
            <w:iCs/>
            <w:sz w:val="22"/>
            <w:szCs w:val="22"/>
          </w:rPr>
          <w:t xml:space="preserve">Circolare INAIL </w:t>
        </w:r>
        <w:r w:rsidRPr="00E65BE7">
          <w:rPr>
            <w:rStyle w:val="Collegamentoipertestuale"/>
            <w:rFonts w:ascii="Calibri Light" w:hAnsi="Calibri Light" w:cs="Calibri Light"/>
            <w:sz w:val="22"/>
            <w:szCs w:val="22"/>
          </w:rPr>
          <w:t>31/03/2003</w:t>
        </w:r>
      </w:hyperlink>
      <w:r w:rsidRPr="00E70338">
        <w:rPr>
          <w:rFonts w:ascii="Calibri Light" w:hAnsi="Calibri Light" w:cs="Calibri Light"/>
          <w:sz w:val="22"/>
          <w:szCs w:val="22"/>
        </w:rPr>
        <w:t xml:space="preserve"> - Insegnanti di scuole pubbliche e private. Criteri per la trattazione dei casi di infortunio. Aspetti contributivi</w:t>
      </w:r>
    </w:p>
    <w:p w14:paraId="641784A4" w14:textId="256D2202" w:rsidR="00506D92" w:rsidRDefault="00506D92" w:rsidP="00506D92">
      <w:pPr>
        <w:pStyle w:val="Paragrafoelenco"/>
        <w:numPr>
          <w:ilvl w:val="0"/>
          <w:numId w:val="10"/>
        </w:numPr>
        <w:jc w:val="both"/>
        <w:rPr>
          <w:rFonts w:ascii="Calibri Light" w:hAnsi="Calibri Light" w:cs="Calibri Light"/>
          <w:i/>
          <w:iCs/>
          <w:sz w:val="22"/>
          <w:szCs w:val="22"/>
        </w:rPr>
      </w:pPr>
      <w:hyperlink r:id="rId18" w:history="1">
        <w:r w:rsidRPr="008B4525">
          <w:rPr>
            <w:rStyle w:val="Collegamentoipertestuale"/>
            <w:rFonts w:ascii="Calibri Light" w:hAnsi="Calibri Light" w:cs="Calibri Light"/>
            <w:i/>
            <w:iCs/>
            <w:sz w:val="22"/>
            <w:szCs w:val="22"/>
          </w:rPr>
          <w:t>D.LGS. 6 SETTEMBRE 2005, N. 206</w:t>
        </w:r>
      </w:hyperlink>
      <w:r w:rsidRPr="00CD000A">
        <w:rPr>
          <w:rFonts w:ascii="Calibri Light" w:hAnsi="Calibri Light" w:cs="Calibri Light"/>
          <w:i/>
          <w:iCs/>
          <w:sz w:val="22"/>
          <w:szCs w:val="22"/>
        </w:rPr>
        <w:t xml:space="preserve"> </w:t>
      </w:r>
      <w:r w:rsidRPr="00E70338">
        <w:rPr>
          <w:rFonts w:ascii="Calibri Light" w:hAnsi="Calibri Light" w:cs="Calibri Light"/>
          <w:i/>
          <w:iCs/>
          <w:sz w:val="22"/>
          <w:szCs w:val="22"/>
        </w:rPr>
        <w:t>"</w:t>
      </w:r>
      <w:r w:rsidRPr="00CD000A">
        <w:t xml:space="preserve"> </w:t>
      </w:r>
      <w:r w:rsidRPr="00CD000A">
        <w:rPr>
          <w:rFonts w:ascii="Calibri Light" w:hAnsi="Calibri Light" w:cs="Calibri Light"/>
          <w:i/>
          <w:iCs/>
          <w:sz w:val="22"/>
          <w:szCs w:val="22"/>
        </w:rPr>
        <w:t>Codice del consumo, a norma dell'articolo 7 della legge 29 luglio 2003, n. 229</w:t>
      </w:r>
      <w:r>
        <w:rPr>
          <w:rFonts w:ascii="Calibri Light" w:hAnsi="Calibri Light" w:cs="Calibri Light"/>
          <w:i/>
          <w:iCs/>
          <w:sz w:val="22"/>
          <w:szCs w:val="22"/>
        </w:rPr>
        <w:t>”</w:t>
      </w:r>
      <w:r w:rsidR="0024199C">
        <w:rPr>
          <w:rFonts w:ascii="Calibri Light" w:hAnsi="Calibri Light" w:cs="Calibri Light"/>
          <w:i/>
          <w:iCs/>
          <w:sz w:val="22"/>
          <w:szCs w:val="22"/>
        </w:rPr>
        <w:t>;</w:t>
      </w:r>
    </w:p>
    <w:p w14:paraId="77E64BA8" w14:textId="278DA9BB" w:rsidR="00846D06" w:rsidRPr="00846D06" w:rsidRDefault="00846D06" w:rsidP="00846D06">
      <w:pPr>
        <w:pStyle w:val="Paragrafoelenco"/>
        <w:numPr>
          <w:ilvl w:val="0"/>
          <w:numId w:val="10"/>
        </w:numPr>
        <w:jc w:val="both"/>
        <w:rPr>
          <w:rFonts w:ascii="Calibri Light" w:hAnsi="Calibri Light" w:cs="Calibri Light"/>
          <w:i/>
          <w:iCs/>
          <w:sz w:val="22"/>
          <w:szCs w:val="22"/>
        </w:rPr>
      </w:pPr>
      <w:hyperlink r:id="rId19" w:history="1">
        <w:r>
          <w:rPr>
            <w:rStyle w:val="Collegamentoipertestuale"/>
            <w:rFonts w:ascii="Calibri Light" w:hAnsi="Calibri Light" w:cs="Calibri Light"/>
            <w:i/>
            <w:iCs/>
            <w:sz w:val="22"/>
            <w:szCs w:val="22"/>
          </w:rPr>
          <w:t>D</w:t>
        </w:r>
        <w:r w:rsidRPr="00846D06">
          <w:rPr>
            <w:rStyle w:val="Collegamentoipertestuale"/>
            <w:rFonts w:ascii="Calibri Light" w:hAnsi="Calibri Light" w:cs="Calibri Light"/>
            <w:i/>
            <w:iCs/>
            <w:sz w:val="22"/>
            <w:szCs w:val="22"/>
          </w:rPr>
          <w:t>irettiva (UE) n. 2015/2302</w:t>
        </w:r>
      </w:hyperlink>
      <w:r w:rsidR="00D63F2E">
        <w:rPr>
          <w:rFonts w:ascii="Calibri Light" w:hAnsi="Calibri Light" w:cs="Calibri Light"/>
          <w:i/>
          <w:iCs/>
          <w:sz w:val="22"/>
          <w:szCs w:val="22"/>
        </w:rPr>
        <w:t xml:space="preserve">: </w:t>
      </w:r>
      <w:r w:rsidRPr="00846D06">
        <w:rPr>
          <w:rFonts w:ascii="Calibri Light" w:hAnsi="Calibri Light" w:cs="Calibri Light"/>
          <w:i/>
          <w:iCs/>
          <w:sz w:val="22"/>
          <w:szCs w:val="22"/>
        </w:rPr>
        <w:t>tutela dei viaggiatori e lo sviluppo del mercato attraverso</w:t>
      </w:r>
      <w:r>
        <w:rPr>
          <w:rFonts w:ascii="Calibri Light" w:hAnsi="Calibri Light" w:cs="Calibri Light"/>
          <w:i/>
          <w:iCs/>
          <w:sz w:val="22"/>
          <w:szCs w:val="22"/>
        </w:rPr>
        <w:t xml:space="preserve"> </w:t>
      </w:r>
      <w:r w:rsidRPr="00846D06">
        <w:rPr>
          <w:rFonts w:ascii="Calibri Light" w:hAnsi="Calibri Light" w:cs="Calibri Light"/>
          <w:i/>
          <w:iCs/>
          <w:sz w:val="22"/>
          <w:szCs w:val="22"/>
        </w:rPr>
        <w:t>il passaggio da una «armonizzazione minima» a una «armonizzazione forte» delle normative nazionali.</w:t>
      </w:r>
    </w:p>
    <w:p w14:paraId="349F14A0" w14:textId="0CE29ED3" w:rsidR="0024199C" w:rsidRDefault="0024199C" w:rsidP="0024199C">
      <w:pPr>
        <w:pStyle w:val="Paragrafoelenco"/>
        <w:numPr>
          <w:ilvl w:val="0"/>
          <w:numId w:val="10"/>
        </w:numPr>
        <w:jc w:val="both"/>
        <w:rPr>
          <w:rFonts w:ascii="Calibri Light" w:hAnsi="Calibri Light" w:cs="Calibri Light"/>
          <w:i/>
          <w:iCs/>
          <w:sz w:val="22"/>
          <w:szCs w:val="22"/>
        </w:rPr>
      </w:pPr>
      <w:hyperlink r:id="rId20" w:history="1">
        <w:r w:rsidRPr="0024199C">
          <w:rPr>
            <w:rStyle w:val="Collegamentoipertestuale"/>
            <w:rFonts w:ascii="Calibri Light" w:hAnsi="Calibri Light" w:cs="Calibri Light"/>
            <w:i/>
            <w:iCs/>
            <w:sz w:val="22"/>
            <w:szCs w:val="22"/>
          </w:rPr>
          <w:t>DECRETO LEGISLATIVO 21 maggio 2018, n. 62 </w:t>
        </w:r>
      </w:hyperlink>
      <w:r>
        <w:rPr>
          <w:rFonts w:ascii="Calibri Light" w:hAnsi="Calibri Light" w:cs="Calibri Light"/>
          <w:i/>
          <w:iCs/>
          <w:sz w:val="22"/>
          <w:szCs w:val="22"/>
        </w:rPr>
        <w:t xml:space="preserve"> (</w:t>
      </w:r>
      <w:r w:rsidRPr="0024199C">
        <w:rPr>
          <w:rFonts w:ascii="Calibri Light" w:hAnsi="Calibri Light" w:cs="Calibri Light"/>
          <w:i/>
          <w:iCs/>
          <w:sz w:val="22"/>
          <w:szCs w:val="22"/>
        </w:rPr>
        <w:t>Attuazione della direttiva (UE) 2015/2302 del Parlamento europeo e del Consiglio, del 25 novembre 2015, relativa ai pacchetti turistici e ai servizi turistici collegati, che modifica il regolamento (CE) n. 2006/2004 e la direttiva 2011/83/UE del Parlamento europeo e del Consiglio e che abroga la direttiva 90/314/CEE del Consiglio</w:t>
      </w:r>
      <w:r>
        <w:rPr>
          <w:rFonts w:ascii="Calibri Light" w:hAnsi="Calibri Light" w:cs="Calibri Light"/>
          <w:i/>
          <w:iCs/>
          <w:sz w:val="22"/>
          <w:szCs w:val="22"/>
        </w:rPr>
        <w:t>)</w:t>
      </w:r>
      <w:r w:rsidR="00AF3445">
        <w:rPr>
          <w:rFonts w:ascii="Calibri Light" w:hAnsi="Calibri Light" w:cs="Calibri Light"/>
          <w:i/>
          <w:iCs/>
          <w:sz w:val="22"/>
          <w:szCs w:val="22"/>
        </w:rPr>
        <w:t>;</w:t>
      </w:r>
    </w:p>
    <w:p w14:paraId="5E168E35" w14:textId="1E20C6BC" w:rsidR="00AF3445" w:rsidRPr="0024199C" w:rsidRDefault="00AF3445" w:rsidP="0024199C">
      <w:pPr>
        <w:pStyle w:val="Paragrafoelenco"/>
        <w:numPr>
          <w:ilvl w:val="0"/>
          <w:numId w:val="10"/>
        </w:numPr>
        <w:jc w:val="both"/>
        <w:rPr>
          <w:rFonts w:ascii="Calibri Light" w:hAnsi="Calibri Light" w:cs="Calibri Light"/>
          <w:i/>
          <w:iCs/>
          <w:sz w:val="22"/>
          <w:szCs w:val="22"/>
        </w:rPr>
      </w:pPr>
      <w:r w:rsidRPr="00AF3445">
        <w:rPr>
          <w:rFonts w:ascii="Calibri Light" w:hAnsi="Calibri Light" w:cs="Calibri Light"/>
          <w:i/>
          <w:iCs/>
          <w:sz w:val="22"/>
          <w:szCs w:val="22"/>
        </w:rPr>
        <w:t>Codice della normativa statale in tema di ordinamento e mercato del turismo", allegato al Decreto legislativo 23.05.2011 n° 79, così come modificato, da ultimo, dalla L. 23 dicembre 2021, n. 238</w:t>
      </w:r>
      <w:r w:rsidR="00ED3F7B">
        <w:rPr>
          <w:rFonts w:ascii="Calibri Light" w:hAnsi="Calibri Light" w:cs="Calibri Light"/>
          <w:i/>
          <w:iCs/>
          <w:sz w:val="22"/>
          <w:szCs w:val="22"/>
        </w:rPr>
        <w:t>;</w:t>
      </w:r>
    </w:p>
    <w:p w14:paraId="6E7482DD" w14:textId="77777777" w:rsidR="00653B24" w:rsidRPr="00335E17" w:rsidRDefault="00653B24" w:rsidP="00E00827">
      <w:pPr>
        <w:jc w:val="both"/>
        <w:rPr>
          <w:rFonts w:ascii="Calibri Light" w:hAnsi="Calibri Light" w:cs="Calibri Light"/>
          <w:sz w:val="22"/>
          <w:szCs w:val="22"/>
        </w:rPr>
      </w:pPr>
    </w:p>
    <w:p w14:paraId="2A844DAC" w14:textId="0ECD98CD" w:rsidR="009F055E" w:rsidRDefault="00631E8B" w:rsidP="009F055E">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CONSIDERATO</w:t>
      </w:r>
      <w:r w:rsidRPr="00335E17">
        <w:rPr>
          <w:rFonts w:ascii="Calibri Light" w:hAnsi="Calibri Light" w:cs="Calibri Light"/>
          <w:sz w:val="22"/>
          <w:szCs w:val="22"/>
        </w:rPr>
        <w:tab/>
      </w:r>
      <w:r w:rsidR="004C7CB2">
        <w:rPr>
          <w:rFonts w:ascii="Calibri Light" w:hAnsi="Calibri Light" w:cs="Calibri Light"/>
          <w:sz w:val="22"/>
          <w:szCs w:val="22"/>
        </w:rPr>
        <w:t xml:space="preserve">come da </w:t>
      </w:r>
      <w:r w:rsidR="009F055E">
        <w:rPr>
          <w:rFonts w:ascii="Calibri Light" w:hAnsi="Calibri Light" w:cs="Calibri Light"/>
          <w:sz w:val="22"/>
          <w:szCs w:val="22"/>
        </w:rPr>
        <w:t>approvazione del PTOF giusta delibera degli OO.CC. assunt</w:t>
      </w:r>
      <w:r w:rsidR="00E00827">
        <w:rPr>
          <w:rFonts w:ascii="Calibri Light" w:hAnsi="Calibri Light" w:cs="Calibri Light"/>
          <w:sz w:val="22"/>
          <w:szCs w:val="22"/>
        </w:rPr>
        <w:t>e</w:t>
      </w:r>
      <w:r w:rsidR="009F055E">
        <w:rPr>
          <w:rFonts w:ascii="Calibri Light" w:hAnsi="Calibri Light" w:cs="Calibri Light"/>
          <w:sz w:val="22"/>
          <w:szCs w:val="22"/>
        </w:rPr>
        <w:t xml:space="preserve"> </w:t>
      </w:r>
      <w:r w:rsidR="00E00827">
        <w:rPr>
          <w:rFonts w:ascii="Calibri Light" w:hAnsi="Calibri Light" w:cs="Calibri Light"/>
          <w:sz w:val="22"/>
          <w:szCs w:val="22"/>
        </w:rPr>
        <w:t>nelle sedute del</w:t>
      </w:r>
      <w:r w:rsidR="009F055E">
        <w:rPr>
          <w:rFonts w:ascii="Calibri Light" w:hAnsi="Calibri Light" w:cs="Calibri Light"/>
          <w:sz w:val="22"/>
          <w:szCs w:val="22"/>
        </w:rPr>
        <w:t xml:space="preserve"> </w:t>
      </w:r>
      <w:proofErr w:type="spellStart"/>
      <w:r w:rsidR="009F055E">
        <w:rPr>
          <w:rFonts w:ascii="Calibri Light" w:hAnsi="Calibri Light" w:cs="Calibri Light"/>
          <w:sz w:val="22"/>
          <w:szCs w:val="22"/>
        </w:rPr>
        <w:t>C.d.D.</w:t>
      </w:r>
      <w:proofErr w:type="spellEnd"/>
      <w:r w:rsidR="009F055E">
        <w:rPr>
          <w:rFonts w:ascii="Calibri Light" w:hAnsi="Calibri Light" w:cs="Calibri Light"/>
          <w:sz w:val="22"/>
          <w:szCs w:val="22"/>
        </w:rPr>
        <w:t xml:space="preserve"> del </w:t>
      </w:r>
      <w:proofErr w:type="spellStart"/>
      <w:r w:rsidR="009F055E" w:rsidRPr="009F055E">
        <w:rPr>
          <w:rFonts w:ascii="Calibri Light" w:hAnsi="Calibri Light" w:cs="Calibri Light"/>
          <w:sz w:val="22"/>
          <w:szCs w:val="22"/>
          <w:highlight w:val="yellow"/>
        </w:rPr>
        <w:t>xxxx</w:t>
      </w:r>
      <w:proofErr w:type="spellEnd"/>
      <w:r w:rsidR="009F055E" w:rsidRPr="009F055E">
        <w:rPr>
          <w:rFonts w:ascii="Calibri Light" w:hAnsi="Calibri Light" w:cs="Calibri Light"/>
          <w:sz w:val="22"/>
          <w:szCs w:val="22"/>
          <w:highlight w:val="yellow"/>
        </w:rPr>
        <w:t xml:space="preserve"> </w:t>
      </w:r>
      <w:r w:rsidR="00E00827">
        <w:rPr>
          <w:rFonts w:ascii="Calibri Light" w:hAnsi="Calibri Light" w:cs="Calibri Light"/>
          <w:sz w:val="22"/>
          <w:szCs w:val="22"/>
          <w:highlight w:val="yellow"/>
        </w:rPr>
        <w:t xml:space="preserve">verbale n. xxx delibera </w:t>
      </w:r>
      <w:proofErr w:type="spellStart"/>
      <w:r w:rsidR="00E00827">
        <w:rPr>
          <w:rFonts w:ascii="Calibri Light" w:hAnsi="Calibri Light" w:cs="Calibri Light"/>
          <w:sz w:val="22"/>
          <w:szCs w:val="22"/>
          <w:highlight w:val="yellow"/>
        </w:rPr>
        <w:t>n.xxx</w:t>
      </w:r>
      <w:proofErr w:type="spellEnd"/>
      <w:r w:rsidR="00E00827">
        <w:rPr>
          <w:rFonts w:ascii="Calibri Light" w:hAnsi="Calibri Light" w:cs="Calibri Light"/>
          <w:sz w:val="22"/>
          <w:szCs w:val="22"/>
          <w:highlight w:val="yellow"/>
        </w:rPr>
        <w:t xml:space="preserve"> </w:t>
      </w:r>
      <w:r w:rsidR="009F055E" w:rsidRPr="009F055E">
        <w:rPr>
          <w:rFonts w:ascii="Calibri Light" w:hAnsi="Calibri Light" w:cs="Calibri Light"/>
          <w:sz w:val="22"/>
          <w:szCs w:val="22"/>
          <w:highlight w:val="yellow"/>
        </w:rPr>
        <w:t xml:space="preserve">e C.d.I. </w:t>
      </w:r>
      <w:r w:rsidR="00E00827">
        <w:rPr>
          <w:rFonts w:ascii="Calibri Light" w:hAnsi="Calibri Light" w:cs="Calibri Light"/>
          <w:sz w:val="22"/>
          <w:szCs w:val="22"/>
        </w:rPr>
        <w:t xml:space="preserve">del </w:t>
      </w:r>
      <w:proofErr w:type="spellStart"/>
      <w:r w:rsidR="00E00827" w:rsidRPr="009F055E">
        <w:rPr>
          <w:rFonts w:ascii="Calibri Light" w:hAnsi="Calibri Light" w:cs="Calibri Light"/>
          <w:sz w:val="22"/>
          <w:szCs w:val="22"/>
          <w:highlight w:val="yellow"/>
        </w:rPr>
        <w:t>xxxx</w:t>
      </w:r>
      <w:proofErr w:type="spellEnd"/>
      <w:r w:rsidR="00E00827" w:rsidRPr="009F055E">
        <w:rPr>
          <w:rFonts w:ascii="Calibri Light" w:hAnsi="Calibri Light" w:cs="Calibri Light"/>
          <w:sz w:val="22"/>
          <w:szCs w:val="22"/>
          <w:highlight w:val="yellow"/>
        </w:rPr>
        <w:t xml:space="preserve"> </w:t>
      </w:r>
      <w:r w:rsidR="00E00827">
        <w:rPr>
          <w:rFonts w:ascii="Calibri Light" w:hAnsi="Calibri Light" w:cs="Calibri Light"/>
          <w:sz w:val="22"/>
          <w:szCs w:val="22"/>
          <w:highlight w:val="yellow"/>
        </w:rPr>
        <w:t xml:space="preserve">verbale n. xxx delibera </w:t>
      </w:r>
      <w:proofErr w:type="spellStart"/>
      <w:r w:rsidR="00E00827">
        <w:rPr>
          <w:rFonts w:ascii="Calibri Light" w:hAnsi="Calibri Light" w:cs="Calibri Light"/>
          <w:sz w:val="22"/>
          <w:szCs w:val="22"/>
          <w:highlight w:val="yellow"/>
        </w:rPr>
        <w:t>n.xxx</w:t>
      </w:r>
      <w:proofErr w:type="spellEnd"/>
      <w:r w:rsidR="009F055E" w:rsidRPr="009F055E">
        <w:rPr>
          <w:rFonts w:ascii="Calibri Light" w:hAnsi="Calibri Light" w:cs="Calibri Light"/>
          <w:sz w:val="22"/>
          <w:szCs w:val="22"/>
          <w:highlight w:val="yellow"/>
        </w:rPr>
        <w:t xml:space="preserve">, </w:t>
      </w:r>
      <w:r w:rsidR="005142A8">
        <w:rPr>
          <w:rFonts w:ascii="Calibri Light" w:hAnsi="Calibri Light" w:cs="Calibri Light"/>
          <w:sz w:val="22"/>
          <w:szCs w:val="22"/>
        </w:rPr>
        <w:t xml:space="preserve">di dover </w:t>
      </w:r>
      <w:r w:rsidR="009F055E" w:rsidRPr="00E00827">
        <w:rPr>
          <w:rFonts w:ascii="Calibri Light" w:hAnsi="Calibri Light" w:cs="Calibri Light"/>
          <w:sz w:val="22"/>
          <w:szCs w:val="22"/>
        </w:rPr>
        <w:t xml:space="preserve">garantire i progetti afferenti </w:t>
      </w:r>
      <w:r w:rsidR="00E00827" w:rsidRPr="00E00827">
        <w:rPr>
          <w:rFonts w:ascii="Calibri Light" w:hAnsi="Calibri Light" w:cs="Calibri Light"/>
          <w:sz w:val="22"/>
          <w:szCs w:val="22"/>
        </w:rPr>
        <w:t>i viaggi</w:t>
      </w:r>
      <w:r w:rsidR="009F055E" w:rsidRPr="00E00827">
        <w:rPr>
          <w:rFonts w:ascii="Calibri Light" w:hAnsi="Calibri Light" w:cs="Calibri Light"/>
          <w:sz w:val="22"/>
          <w:szCs w:val="22"/>
        </w:rPr>
        <w:t xml:space="preserve"> di istruzione </w:t>
      </w:r>
      <w:r w:rsidR="00E00827">
        <w:rPr>
          <w:rFonts w:ascii="Calibri Light" w:hAnsi="Calibri Light" w:cs="Calibri Light"/>
          <w:sz w:val="22"/>
          <w:szCs w:val="22"/>
        </w:rPr>
        <w:t xml:space="preserve">e visite didattiche </w:t>
      </w:r>
      <w:r w:rsidR="009F055E" w:rsidRPr="00E00827">
        <w:rPr>
          <w:rFonts w:ascii="Calibri Light" w:hAnsi="Calibri Light" w:cs="Calibri Light"/>
          <w:sz w:val="22"/>
          <w:szCs w:val="22"/>
        </w:rPr>
        <w:t xml:space="preserve">secondo </w:t>
      </w:r>
      <w:r w:rsidR="00E00827">
        <w:rPr>
          <w:rFonts w:ascii="Calibri Light" w:hAnsi="Calibri Light" w:cs="Calibri Light"/>
          <w:sz w:val="22"/>
          <w:szCs w:val="22"/>
        </w:rPr>
        <w:t>una</w:t>
      </w:r>
      <w:r w:rsidR="009F055E" w:rsidRPr="00E00827">
        <w:rPr>
          <w:rFonts w:ascii="Calibri Light" w:hAnsi="Calibri Light" w:cs="Calibri Light"/>
          <w:sz w:val="22"/>
          <w:szCs w:val="22"/>
        </w:rPr>
        <w:t xml:space="preserve"> </w:t>
      </w:r>
      <w:r w:rsidR="00E00827" w:rsidRPr="00E00827">
        <w:rPr>
          <w:rFonts w:ascii="Calibri Light" w:hAnsi="Calibri Light" w:cs="Calibri Light"/>
          <w:sz w:val="22"/>
          <w:szCs w:val="22"/>
        </w:rPr>
        <w:t xml:space="preserve">programmazione </w:t>
      </w:r>
      <w:r w:rsidR="009F055E" w:rsidRPr="00E00827">
        <w:rPr>
          <w:rFonts w:ascii="Calibri Light" w:hAnsi="Calibri Light" w:cs="Calibri Light"/>
          <w:sz w:val="22"/>
          <w:szCs w:val="22"/>
        </w:rPr>
        <w:t xml:space="preserve">che vede </w:t>
      </w:r>
      <w:r w:rsidR="009F055E" w:rsidRPr="005142A8">
        <w:rPr>
          <w:rFonts w:ascii="Calibri Light" w:hAnsi="Calibri Light" w:cs="Calibri Light"/>
          <w:sz w:val="22"/>
          <w:szCs w:val="22"/>
          <w:highlight w:val="yellow"/>
        </w:rPr>
        <w:t xml:space="preserve">le classi </w:t>
      </w:r>
      <w:proofErr w:type="spellStart"/>
      <w:r w:rsidR="009F055E" w:rsidRPr="005142A8">
        <w:rPr>
          <w:rFonts w:ascii="Calibri Light" w:hAnsi="Calibri Light" w:cs="Calibri Light"/>
          <w:sz w:val="22"/>
          <w:szCs w:val="22"/>
          <w:highlight w:val="yellow"/>
        </w:rPr>
        <w:t>xxxxx</w:t>
      </w:r>
      <w:proofErr w:type="spellEnd"/>
      <w:r w:rsidR="009F055E" w:rsidRPr="005142A8">
        <w:rPr>
          <w:rFonts w:ascii="Calibri Light" w:hAnsi="Calibri Light" w:cs="Calibri Light"/>
          <w:sz w:val="22"/>
          <w:szCs w:val="22"/>
          <w:highlight w:val="yellow"/>
        </w:rPr>
        <w:t xml:space="preserve"> destinatarie di attività </w:t>
      </w:r>
      <w:r w:rsidR="00993D10" w:rsidRPr="005142A8">
        <w:rPr>
          <w:rFonts w:ascii="Calibri Light" w:hAnsi="Calibri Light" w:cs="Calibri Light"/>
          <w:sz w:val="22"/>
          <w:szCs w:val="22"/>
          <w:highlight w:val="yellow"/>
        </w:rPr>
        <w:t>didattico-culturali</w:t>
      </w:r>
      <w:r w:rsidR="009F055E" w:rsidRPr="005142A8">
        <w:rPr>
          <w:rFonts w:ascii="Calibri Light" w:hAnsi="Calibri Light" w:cs="Calibri Light"/>
          <w:sz w:val="22"/>
          <w:szCs w:val="22"/>
          <w:highlight w:val="yellow"/>
        </w:rPr>
        <w:t xml:space="preserve"> </w:t>
      </w:r>
      <w:r w:rsidR="00993D10" w:rsidRPr="005142A8">
        <w:rPr>
          <w:rFonts w:ascii="Calibri Light" w:hAnsi="Calibri Light" w:cs="Calibri Light"/>
          <w:sz w:val="22"/>
          <w:szCs w:val="22"/>
          <w:highlight w:val="yellow"/>
        </w:rPr>
        <w:t xml:space="preserve">in </w:t>
      </w:r>
      <w:r w:rsidR="00846D06" w:rsidRPr="005142A8">
        <w:rPr>
          <w:rFonts w:ascii="Calibri Light" w:hAnsi="Calibri Light" w:cs="Calibri Light"/>
          <w:sz w:val="22"/>
          <w:szCs w:val="22"/>
          <w:highlight w:val="yellow"/>
        </w:rPr>
        <w:t xml:space="preserve">Firenze….???Londra??? </w:t>
      </w:r>
      <w:proofErr w:type="spellStart"/>
      <w:r w:rsidR="00846D06" w:rsidRPr="005142A8">
        <w:rPr>
          <w:rFonts w:ascii="Calibri Light" w:hAnsi="Calibri Light" w:cs="Calibri Light"/>
          <w:sz w:val="22"/>
          <w:szCs w:val="22"/>
          <w:highlight w:val="yellow"/>
        </w:rPr>
        <w:t>xxxx</w:t>
      </w:r>
      <w:proofErr w:type="spellEnd"/>
      <w:r w:rsidR="00846D06" w:rsidRPr="005142A8">
        <w:rPr>
          <w:rFonts w:ascii="Calibri Light" w:hAnsi="Calibri Light" w:cs="Calibri Light"/>
          <w:sz w:val="22"/>
          <w:szCs w:val="22"/>
          <w:highlight w:val="yellow"/>
        </w:rPr>
        <w:t xml:space="preserve"> </w:t>
      </w:r>
      <w:r w:rsidR="009F055E" w:rsidRPr="005142A8">
        <w:rPr>
          <w:rFonts w:ascii="Calibri Light" w:hAnsi="Calibri Light" w:cs="Calibri Light"/>
          <w:sz w:val="22"/>
          <w:szCs w:val="22"/>
          <w:highlight w:val="yellow"/>
        </w:rPr>
        <w:t xml:space="preserve">, le classi </w:t>
      </w:r>
      <w:proofErr w:type="spellStart"/>
      <w:r w:rsidR="009F055E" w:rsidRPr="005142A8">
        <w:rPr>
          <w:rFonts w:ascii="Calibri Light" w:hAnsi="Calibri Light" w:cs="Calibri Light"/>
          <w:sz w:val="22"/>
          <w:szCs w:val="22"/>
          <w:highlight w:val="yellow"/>
        </w:rPr>
        <w:t>xxxxx</w:t>
      </w:r>
      <w:proofErr w:type="spellEnd"/>
      <w:r w:rsidR="009F055E" w:rsidRPr="005142A8">
        <w:rPr>
          <w:rFonts w:ascii="Calibri Light" w:hAnsi="Calibri Light" w:cs="Calibri Light"/>
          <w:sz w:val="22"/>
          <w:szCs w:val="22"/>
          <w:highlight w:val="yellow"/>
        </w:rPr>
        <w:t xml:space="preserve"> destinatarie di attività </w:t>
      </w:r>
      <w:r w:rsidR="00993D10" w:rsidRPr="005142A8">
        <w:rPr>
          <w:rFonts w:ascii="Calibri Light" w:hAnsi="Calibri Light" w:cs="Calibri Light"/>
          <w:sz w:val="22"/>
          <w:szCs w:val="22"/>
          <w:highlight w:val="yellow"/>
        </w:rPr>
        <w:t>didattico-culturali in</w:t>
      </w:r>
      <w:r w:rsidR="009F055E" w:rsidRPr="005142A8">
        <w:rPr>
          <w:rFonts w:ascii="Calibri Light" w:hAnsi="Calibri Light" w:cs="Calibri Light"/>
          <w:sz w:val="22"/>
          <w:szCs w:val="22"/>
          <w:highlight w:val="yellow"/>
        </w:rPr>
        <w:t xml:space="preserve"> </w:t>
      </w:r>
      <w:proofErr w:type="spellStart"/>
      <w:r w:rsidR="009F055E" w:rsidRPr="005142A8">
        <w:rPr>
          <w:rFonts w:ascii="Calibri Light" w:hAnsi="Calibri Light" w:cs="Calibri Light"/>
          <w:sz w:val="22"/>
          <w:szCs w:val="22"/>
          <w:highlight w:val="yellow"/>
        </w:rPr>
        <w:t>xxxxxx</w:t>
      </w:r>
      <w:proofErr w:type="spellEnd"/>
      <w:r w:rsidR="009F055E" w:rsidRPr="005142A8">
        <w:rPr>
          <w:rFonts w:ascii="Calibri Light" w:hAnsi="Calibri Light" w:cs="Calibri Light"/>
          <w:sz w:val="22"/>
          <w:szCs w:val="22"/>
          <w:highlight w:val="yellow"/>
        </w:rPr>
        <w:t xml:space="preserve">, le classi </w:t>
      </w:r>
      <w:proofErr w:type="spellStart"/>
      <w:r w:rsidR="009F055E" w:rsidRPr="005142A8">
        <w:rPr>
          <w:rFonts w:ascii="Calibri Light" w:hAnsi="Calibri Light" w:cs="Calibri Light"/>
          <w:sz w:val="22"/>
          <w:szCs w:val="22"/>
          <w:highlight w:val="yellow"/>
        </w:rPr>
        <w:t>xxxxx</w:t>
      </w:r>
      <w:proofErr w:type="spellEnd"/>
      <w:r w:rsidR="009F055E" w:rsidRPr="00E00827">
        <w:rPr>
          <w:rFonts w:ascii="Calibri Light" w:hAnsi="Calibri Light" w:cs="Calibri Light"/>
          <w:sz w:val="22"/>
          <w:szCs w:val="22"/>
        </w:rPr>
        <w:t xml:space="preserve"> destinatarie di attività </w:t>
      </w:r>
      <w:r w:rsidR="00993D10">
        <w:rPr>
          <w:rFonts w:ascii="Calibri Light" w:hAnsi="Calibri Light" w:cs="Calibri Light"/>
          <w:sz w:val="22"/>
          <w:szCs w:val="22"/>
        </w:rPr>
        <w:t>didattico-culturali</w:t>
      </w:r>
      <w:r w:rsidR="00993D10" w:rsidRPr="00E00827">
        <w:rPr>
          <w:rFonts w:ascii="Calibri Light" w:hAnsi="Calibri Light" w:cs="Calibri Light"/>
          <w:sz w:val="22"/>
          <w:szCs w:val="22"/>
        </w:rPr>
        <w:t xml:space="preserve"> </w:t>
      </w:r>
      <w:r w:rsidR="00993D10">
        <w:rPr>
          <w:rFonts w:ascii="Calibri Light" w:hAnsi="Calibri Light" w:cs="Calibri Light"/>
          <w:sz w:val="22"/>
          <w:szCs w:val="22"/>
        </w:rPr>
        <w:t xml:space="preserve"> in </w:t>
      </w:r>
      <w:proofErr w:type="spellStart"/>
      <w:r w:rsidR="009F055E" w:rsidRPr="00E00827">
        <w:rPr>
          <w:rFonts w:ascii="Calibri Light" w:hAnsi="Calibri Light" w:cs="Calibri Light"/>
          <w:sz w:val="22"/>
          <w:szCs w:val="22"/>
        </w:rPr>
        <w:t>xxxxxx</w:t>
      </w:r>
      <w:proofErr w:type="spellEnd"/>
      <w:r w:rsidR="004915BD">
        <w:rPr>
          <w:rFonts w:ascii="Calibri Light" w:hAnsi="Calibri Light" w:cs="Calibri Light"/>
          <w:sz w:val="22"/>
          <w:szCs w:val="22"/>
        </w:rPr>
        <w:t xml:space="preserve">, secondo </w:t>
      </w:r>
      <w:r w:rsidR="002532C2">
        <w:rPr>
          <w:rFonts w:ascii="Calibri Light" w:hAnsi="Calibri Light" w:cs="Calibri Light"/>
          <w:sz w:val="22"/>
          <w:szCs w:val="22"/>
        </w:rPr>
        <w:t xml:space="preserve">il considerato </w:t>
      </w:r>
      <w:r w:rsidR="004915BD">
        <w:rPr>
          <w:rFonts w:ascii="Calibri Light" w:hAnsi="Calibri Light" w:cs="Calibri Light"/>
          <w:sz w:val="22"/>
          <w:szCs w:val="22"/>
        </w:rPr>
        <w:t xml:space="preserve">oggetto </w:t>
      </w:r>
      <w:r w:rsidR="002532C2">
        <w:rPr>
          <w:rFonts w:ascii="Calibri Light" w:hAnsi="Calibri Light" w:cs="Calibri Light"/>
          <w:sz w:val="22"/>
          <w:szCs w:val="22"/>
        </w:rPr>
        <w:t>contrattuale;</w:t>
      </w:r>
      <w:r w:rsidR="004915BD">
        <w:rPr>
          <w:rFonts w:ascii="Calibri Light" w:hAnsi="Calibri Light" w:cs="Calibri Light"/>
          <w:sz w:val="22"/>
          <w:szCs w:val="22"/>
        </w:rPr>
        <w:t xml:space="preserve"> </w:t>
      </w:r>
    </w:p>
    <w:p w14:paraId="3AFC4FC8" w14:textId="77777777" w:rsidR="005142A8" w:rsidRDefault="005142A8" w:rsidP="009F055E">
      <w:pPr>
        <w:ind w:left="2127" w:hanging="2127"/>
        <w:jc w:val="both"/>
        <w:rPr>
          <w:rFonts w:ascii="Calibri Light" w:hAnsi="Calibri Light" w:cs="Calibri Light"/>
          <w:sz w:val="22"/>
          <w:szCs w:val="22"/>
        </w:rPr>
      </w:pPr>
    </w:p>
    <w:p w14:paraId="7B1F7F3F" w14:textId="5AECD5E4" w:rsidR="00F755B7" w:rsidRDefault="00F755B7" w:rsidP="009F055E">
      <w:pPr>
        <w:ind w:left="2127" w:hanging="2127"/>
        <w:jc w:val="both"/>
        <w:rPr>
          <w:rFonts w:ascii="Calibri Light" w:hAnsi="Calibri Light" w:cs="Calibri Light"/>
          <w:sz w:val="22"/>
          <w:szCs w:val="22"/>
        </w:rPr>
      </w:pPr>
      <w:r>
        <w:rPr>
          <w:rFonts w:ascii="Calibri Light" w:hAnsi="Calibri Light" w:cs="Calibri Light"/>
          <w:b/>
          <w:bCs/>
          <w:sz w:val="22"/>
          <w:szCs w:val="22"/>
        </w:rPr>
        <w:t>RITENUT</w:t>
      </w:r>
      <w:r w:rsidR="005142A8">
        <w:rPr>
          <w:rFonts w:ascii="Calibri Light" w:hAnsi="Calibri Light" w:cs="Calibri Light"/>
          <w:b/>
          <w:bCs/>
          <w:sz w:val="22"/>
          <w:szCs w:val="22"/>
        </w:rPr>
        <w:t>A</w:t>
      </w:r>
      <w:r>
        <w:rPr>
          <w:rFonts w:ascii="Calibri Light" w:hAnsi="Calibri Light" w:cs="Calibri Light"/>
          <w:b/>
          <w:bCs/>
          <w:sz w:val="22"/>
          <w:szCs w:val="22"/>
        </w:rPr>
        <w:tab/>
      </w:r>
      <w:r w:rsidRPr="00F755B7">
        <w:rPr>
          <w:rFonts w:ascii="Calibri Light" w:hAnsi="Calibri Light" w:cs="Calibri Light"/>
          <w:sz w:val="22"/>
          <w:szCs w:val="22"/>
        </w:rPr>
        <w:t>l’analogia</w:t>
      </w:r>
      <w:r>
        <w:rPr>
          <w:rFonts w:ascii="Calibri Light" w:hAnsi="Calibri Light" w:cs="Calibri Light"/>
          <w:sz w:val="22"/>
          <w:szCs w:val="22"/>
        </w:rPr>
        <w:t xml:space="preserve"> che il PTOF assume nel suo valore programmatico al</w:t>
      </w:r>
      <w:r w:rsidR="00D44676">
        <w:rPr>
          <w:rFonts w:ascii="Calibri Light" w:hAnsi="Calibri Light" w:cs="Calibri Light"/>
          <w:sz w:val="22"/>
          <w:szCs w:val="22"/>
        </w:rPr>
        <w:t xml:space="preserve"> </w:t>
      </w:r>
      <w:r w:rsidR="00D44676" w:rsidRPr="00D44676">
        <w:rPr>
          <w:rFonts w:ascii="Calibri Light" w:hAnsi="Calibri Light" w:cs="Calibri Light"/>
          <w:sz w:val="22"/>
          <w:szCs w:val="22"/>
        </w:rPr>
        <w:t>programma triennale degli acquisti di beni e servizi</w:t>
      </w:r>
      <w:r w:rsidR="00D44676">
        <w:rPr>
          <w:rFonts w:ascii="Calibri Light" w:hAnsi="Calibri Light" w:cs="Calibri Light"/>
          <w:sz w:val="22"/>
          <w:szCs w:val="22"/>
        </w:rPr>
        <w:t xml:space="preserve"> di cui all’art.37 la cui adozione e pubblicazione rimane condizionata al valore dei servizi</w:t>
      </w:r>
      <w:r w:rsidR="003E72B8">
        <w:rPr>
          <w:rFonts w:ascii="Calibri Light" w:hAnsi="Calibri Light" w:cs="Calibri Light"/>
          <w:sz w:val="22"/>
          <w:szCs w:val="22"/>
        </w:rPr>
        <w:t xml:space="preserve"> pari o superiore ai limiti di € 140.000.000;</w:t>
      </w:r>
    </w:p>
    <w:p w14:paraId="5E8B6BF3" w14:textId="51245D63" w:rsidR="00112F15" w:rsidRDefault="00F755B7" w:rsidP="009F055E">
      <w:pPr>
        <w:ind w:left="2127" w:hanging="2127"/>
        <w:jc w:val="both"/>
        <w:rPr>
          <w:rFonts w:ascii="Calibri Light" w:hAnsi="Calibri Light" w:cs="Calibri Light"/>
          <w:sz w:val="22"/>
          <w:szCs w:val="22"/>
        </w:rPr>
      </w:pPr>
      <w:r>
        <w:rPr>
          <w:rFonts w:ascii="Calibri Light" w:hAnsi="Calibri Light" w:cs="Calibri Light"/>
          <w:sz w:val="22"/>
          <w:szCs w:val="22"/>
        </w:rPr>
        <w:t xml:space="preserve"> </w:t>
      </w:r>
    </w:p>
    <w:p w14:paraId="4D7435F1" w14:textId="76586219" w:rsidR="00DA7E44" w:rsidRPr="00335E17" w:rsidRDefault="00DA7E44" w:rsidP="009F055E">
      <w:pPr>
        <w:ind w:left="2127" w:hanging="2127"/>
        <w:jc w:val="both"/>
        <w:rPr>
          <w:rFonts w:ascii="Calibri Light" w:hAnsi="Calibri Light" w:cs="Calibri Light"/>
          <w:sz w:val="22"/>
          <w:szCs w:val="22"/>
        </w:rPr>
      </w:pPr>
      <w:r w:rsidRPr="00041C7A">
        <w:rPr>
          <w:rFonts w:ascii="Calibri Light" w:hAnsi="Calibri Light" w:cs="Calibri Light"/>
          <w:b/>
          <w:bCs/>
          <w:sz w:val="22"/>
          <w:szCs w:val="22"/>
        </w:rPr>
        <w:t>RILEVATO</w:t>
      </w:r>
      <w:r w:rsidRPr="00335E17">
        <w:rPr>
          <w:rFonts w:ascii="Calibri Light" w:hAnsi="Calibri Light" w:cs="Calibri Light"/>
          <w:sz w:val="22"/>
          <w:szCs w:val="22"/>
        </w:rPr>
        <w:tab/>
        <w:t xml:space="preserve">che il valore stimato dell’appalto </w:t>
      </w:r>
      <w:r w:rsidR="00856872" w:rsidRPr="00335E17">
        <w:rPr>
          <w:rFonts w:ascii="Calibri Light" w:hAnsi="Calibri Light" w:cs="Calibri Light"/>
          <w:sz w:val="22"/>
          <w:szCs w:val="22"/>
        </w:rPr>
        <w:t xml:space="preserve">dei servizi </w:t>
      </w:r>
      <w:r w:rsidR="00946888">
        <w:rPr>
          <w:rFonts w:ascii="Calibri Light" w:hAnsi="Calibri Light" w:cs="Calibri Light"/>
          <w:sz w:val="22"/>
          <w:szCs w:val="22"/>
        </w:rPr>
        <w:t xml:space="preserve">è </w:t>
      </w:r>
      <w:r w:rsidRPr="00335E17">
        <w:rPr>
          <w:rFonts w:ascii="Calibri Light" w:hAnsi="Calibri Light" w:cs="Calibri Light"/>
          <w:sz w:val="22"/>
          <w:szCs w:val="22"/>
        </w:rPr>
        <w:t xml:space="preserve">pari ad </w:t>
      </w:r>
      <w:r w:rsidRPr="00335E17">
        <w:rPr>
          <w:rFonts w:ascii="Calibri Light" w:hAnsi="Calibri Light" w:cs="Calibri Light"/>
          <w:sz w:val="22"/>
          <w:szCs w:val="22"/>
          <w:highlight w:val="yellow"/>
        </w:rPr>
        <w:t xml:space="preserve">€ </w:t>
      </w:r>
      <w:proofErr w:type="spellStart"/>
      <w:r w:rsidRPr="00335E17">
        <w:rPr>
          <w:rFonts w:ascii="Calibri Light" w:hAnsi="Calibri Light" w:cs="Calibri Light"/>
          <w:sz w:val="22"/>
          <w:szCs w:val="22"/>
          <w:highlight w:val="yellow"/>
        </w:rPr>
        <w:t>xxxxxxxxxx</w:t>
      </w:r>
      <w:r w:rsidRPr="00335E17">
        <w:rPr>
          <w:rFonts w:ascii="Calibri Light" w:hAnsi="Calibri Light" w:cs="Calibri Light"/>
          <w:sz w:val="22"/>
          <w:szCs w:val="22"/>
        </w:rPr>
        <w:t>xx</w:t>
      </w:r>
      <w:proofErr w:type="spellEnd"/>
      <w:r w:rsidRPr="00335E17">
        <w:rPr>
          <w:rFonts w:ascii="Calibri Light" w:hAnsi="Calibri Light" w:cs="Calibri Light"/>
          <w:sz w:val="22"/>
          <w:szCs w:val="22"/>
        </w:rPr>
        <w:t xml:space="preserve"> </w:t>
      </w:r>
      <w:r w:rsidR="00946888">
        <w:rPr>
          <w:rFonts w:ascii="Calibri Light" w:hAnsi="Calibri Light" w:cs="Calibri Light"/>
          <w:sz w:val="22"/>
          <w:szCs w:val="22"/>
        </w:rPr>
        <w:t>(in regime di IVA speciale</w:t>
      </w:r>
      <w:r w:rsidR="00752708">
        <w:rPr>
          <w:rFonts w:ascii="Calibri Light" w:hAnsi="Calibri Light" w:cs="Calibri Light"/>
          <w:sz w:val="22"/>
          <w:szCs w:val="22"/>
        </w:rPr>
        <w:t xml:space="preserve"> </w:t>
      </w:r>
      <w:r w:rsidR="00752708" w:rsidRPr="00752708">
        <w:rPr>
          <w:rFonts w:ascii="Calibri Light" w:hAnsi="Calibri Light" w:cs="Calibri Light"/>
          <w:sz w:val="22"/>
          <w:szCs w:val="22"/>
        </w:rPr>
        <w:t>art. 74-ter del DPR n. 633/72</w:t>
      </w:r>
      <w:r w:rsidR="00752708">
        <w:rPr>
          <w:rFonts w:ascii="Calibri Light" w:hAnsi="Calibri Light" w:cs="Calibri Light"/>
          <w:sz w:val="22"/>
          <w:szCs w:val="22"/>
        </w:rPr>
        <w:t>)</w:t>
      </w:r>
      <w:r w:rsidR="00946888">
        <w:rPr>
          <w:rFonts w:ascii="Calibri Light" w:hAnsi="Calibri Light" w:cs="Calibri Light"/>
          <w:sz w:val="22"/>
          <w:szCs w:val="22"/>
        </w:rPr>
        <w:t xml:space="preserve"> </w:t>
      </w:r>
      <w:r w:rsidRPr="00335E17">
        <w:rPr>
          <w:rFonts w:ascii="Calibri Light" w:hAnsi="Calibri Light" w:cs="Calibri Light"/>
          <w:sz w:val="22"/>
          <w:szCs w:val="22"/>
        </w:rPr>
        <w:t>comprende eventuali opzioni</w:t>
      </w:r>
      <w:r w:rsidR="00B76E84" w:rsidRPr="00335E17">
        <w:rPr>
          <w:rFonts w:ascii="Calibri Light" w:hAnsi="Calibri Light" w:cs="Calibri Light"/>
          <w:sz w:val="22"/>
          <w:szCs w:val="22"/>
        </w:rPr>
        <w:t xml:space="preserve">, </w:t>
      </w:r>
      <w:r w:rsidR="00221847" w:rsidRPr="00335E17">
        <w:rPr>
          <w:rFonts w:ascii="Calibri Light" w:hAnsi="Calibri Light" w:cs="Calibri Light"/>
          <w:sz w:val="22"/>
          <w:szCs w:val="22"/>
        </w:rPr>
        <w:t>compreso l’aumento delle prestazioni fino a concorrenza del quinto dell'importo del contratto</w:t>
      </w:r>
      <w:r w:rsidR="0061456A" w:rsidRPr="00335E17">
        <w:rPr>
          <w:rFonts w:ascii="Calibri Light" w:hAnsi="Calibri Light" w:cs="Calibri Light"/>
          <w:sz w:val="22"/>
          <w:szCs w:val="22"/>
        </w:rPr>
        <w:t>,</w:t>
      </w:r>
      <w:r w:rsidR="00221847" w:rsidRPr="00335E17">
        <w:rPr>
          <w:rFonts w:ascii="Calibri Light" w:hAnsi="Calibri Light" w:cs="Calibri Light"/>
          <w:sz w:val="22"/>
          <w:szCs w:val="22"/>
        </w:rPr>
        <w:t xml:space="preserve"> </w:t>
      </w:r>
      <w:r w:rsidR="0061456A" w:rsidRPr="00335E17">
        <w:rPr>
          <w:rFonts w:ascii="Calibri Light" w:hAnsi="Calibri Light" w:cs="Calibri Light"/>
          <w:sz w:val="22"/>
          <w:szCs w:val="22"/>
        </w:rPr>
        <w:t>ad eccezione di quanto previsto dall’</w:t>
      </w:r>
      <w:hyperlink r:id="rId21" w:anchor="060" w:history="1">
        <w:r w:rsidR="0061456A" w:rsidRPr="00335E17">
          <w:rPr>
            <w:rStyle w:val="Collegamentoipertestuale"/>
            <w:rFonts w:ascii="Calibri Light" w:hAnsi="Calibri Light" w:cs="Calibri Light"/>
            <w:sz w:val="22"/>
            <w:szCs w:val="22"/>
          </w:rPr>
          <w:t>articolo 60</w:t>
        </w:r>
      </w:hyperlink>
      <w:r w:rsidR="0061456A" w:rsidRPr="00335E17">
        <w:rPr>
          <w:rFonts w:ascii="Calibri Light" w:hAnsi="Calibri Light" w:cs="Calibri Light"/>
          <w:sz w:val="22"/>
          <w:szCs w:val="22"/>
        </w:rPr>
        <w:t> per le clausole di revisione dei prezzi,</w:t>
      </w:r>
      <w:r w:rsidR="002532C2">
        <w:rPr>
          <w:rFonts w:ascii="Calibri Light" w:hAnsi="Calibri Light" w:cs="Calibri Light"/>
          <w:sz w:val="22"/>
          <w:szCs w:val="22"/>
        </w:rPr>
        <w:t xml:space="preserve"> in quanto istituto estraneo al calcolo,</w:t>
      </w:r>
      <w:r w:rsidR="000C2FCE" w:rsidRPr="00335E17">
        <w:rPr>
          <w:rFonts w:ascii="Calibri Light" w:hAnsi="Calibri Light" w:cs="Calibri Light"/>
          <w:sz w:val="22"/>
          <w:szCs w:val="22"/>
        </w:rPr>
        <w:t xml:space="preserve">  ed è così determinato:</w:t>
      </w:r>
    </w:p>
    <w:p w14:paraId="68517A1F" w14:textId="02D95824" w:rsidR="002532C2" w:rsidRPr="002532C2" w:rsidRDefault="002532C2" w:rsidP="002532C2">
      <w:pPr>
        <w:pStyle w:val="Paragrafoelenco"/>
        <w:numPr>
          <w:ilvl w:val="0"/>
          <w:numId w:val="7"/>
        </w:numPr>
        <w:jc w:val="both"/>
        <w:rPr>
          <w:rFonts w:ascii="Calibri Light" w:hAnsi="Calibri Light" w:cs="Calibri Light"/>
          <w:sz w:val="22"/>
          <w:szCs w:val="22"/>
        </w:rPr>
      </w:pPr>
      <w:r w:rsidRPr="00335E17">
        <w:rPr>
          <w:rFonts w:ascii="Calibri Light" w:hAnsi="Calibri Light" w:cs="Calibri Light"/>
          <w:sz w:val="22"/>
          <w:szCs w:val="22"/>
        </w:rPr>
        <w:t xml:space="preserve">€ </w:t>
      </w:r>
      <w:proofErr w:type="spellStart"/>
      <w:r w:rsidRPr="00335E17">
        <w:rPr>
          <w:rFonts w:ascii="Calibri Light" w:hAnsi="Calibri Light" w:cs="Calibri Light"/>
          <w:sz w:val="22"/>
          <w:szCs w:val="22"/>
          <w:highlight w:val="yellow"/>
        </w:rPr>
        <w:t>xxxxxxxxx</w:t>
      </w:r>
      <w:proofErr w:type="spellEnd"/>
      <w:r w:rsidRPr="00335E17">
        <w:rPr>
          <w:rFonts w:ascii="Calibri Light" w:hAnsi="Calibri Light" w:cs="Calibri Light"/>
          <w:sz w:val="22"/>
          <w:szCs w:val="22"/>
        </w:rPr>
        <w:t xml:space="preserve"> </w:t>
      </w:r>
      <w:r w:rsidRPr="002532C2">
        <w:rPr>
          <w:rFonts w:ascii="Calibri Light" w:hAnsi="Calibri Light" w:cs="Calibri Light"/>
          <w:sz w:val="22"/>
          <w:szCs w:val="22"/>
        </w:rPr>
        <w:t>CPV 63511000-4 Organizzazione di viaggi tutto compreso</w:t>
      </w:r>
      <w:r w:rsidR="00846D06">
        <w:rPr>
          <w:rFonts w:ascii="Calibri Light" w:hAnsi="Calibri Light" w:cs="Calibri Light"/>
          <w:sz w:val="22"/>
          <w:szCs w:val="22"/>
        </w:rPr>
        <w:t>;</w:t>
      </w:r>
    </w:p>
    <w:p w14:paraId="5602ECFE" w14:textId="4D801CD6" w:rsidR="000C2FCE" w:rsidRDefault="002532C2" w:rsidP="000C2FCE">
      <w:pPr>
        <w:pStyle w:val="Paragrafoelenco"/>
        <w:numPr>
          <w:ilvl w:val="0"/>
          <w:numId w:val="7"/>
        </w:numPr>
        <w:jc w:val="both"/>
        <w:rPr>
          <w:rFonts w:ascii="Calibri Light" w:hAnsi="Calibri Light" w:cs="Calibri Light"/>
          <w:sz w:val="22"/>
          <w:szCs w:val="22"/>
        </w:rPr>
      </w:pPr>
      <w:r w:rsidRPr="00335E17">
        <w:rPr>
          <w:rFonts w:ascii="Calibri Light" w:hAnsi="Calibri Light" w:cs="Calibri Light"/>
          <w:sz w:val="22"/>
          <w:szCs w:val="22"/>
        </w:rPr>
        <w:t xml:space="preserve">€ </w:t>
      </w:r>
      <w:proofErr w:type="spellStart"/>
      <w:r w:rsidRPr="00335E17">
        <w:rPr>
          <w:rFonts w:ascii="Calibri Light" w:hAnsi="Calibri Light" w:cs="Calibri Light"/>
          <w:sz w:val="22"/>
          <w:szCs w:val="22"/>
          <w:highlight w:val="yellow"/>
        </w:rPr>
        <w:t>xxxxxxxxx</w:t>
      </w:r>
      <w:proofErr w:type="spellEnd"/>
      <w:r w:rsidRPr="00335E17">
        <w:rPr>
          <w:rFonts w:ascii="Calibri Light" w:hAnsi="Calibri Light" w:cs="Calibri Light"/>
          <w:sz w:val="22"/>
          <w:szCs w:val="22"/>
        </w:rPr>
        <w:t xml:space="preserve"> </w:t>
      </w:r>
      <w:r w:rsidRPr="002532C2">
        <w:rPr>
          <w:rFonts w:ascii="Calibri Light" w:hAnsi="Calibri Light" w:cs="Calibri Light"/>
          <w:sz w:val="22"/>
          <w:szCs w:val="22"/>
        </w:rPr>
        <w:t>CPV 63512000-1 Vendita di biglietti di viaggio e di servizi di viaggio tutto compreso</w:t>
      </w:r>
      <w:r>
        <w:rPr>
          <w:rFonts w:ascii="Calibri Light" w:hAnsi="Calibri Light" w:cs="Calibri Light"/>
          <w:sz w:val="22"/>
          <w:szCs w:val="22"/>
        </w:rPr>
        <w:t>;</w:t>
      </w:r>
    </w:p>
    <w:p w14:paraId="22B8ACBD" w14:textId="77777777" w:rsidR="005142A8" w:rsidRDefault="005142A8" w:rsidP="00EB320A">
      <w:pPr>
        <w:ind w:left="2127" w:hanging="2127"/>
        <w:jc w:val="both"/>
        <w:rPr>
          <w:rFonts w:ascii="Calibri Light" w:hAnsi="Calibri Light" w:cs="Calibri Light"/>
          <w:b/>
          <w:bCs/>
          <w:sz w:val="22"/>
          <w:szCs w:val="22"/>
        </w:rPr>
      </w:pPr>
    </w:p>
    <w:p w14:paraId="40D76FA1" w14:textId="4AD684FD" w:rsidR="00041C7A" w:rsidRDefault="00041C7A" w:rsidP="00EB320A">
      <w:pPr>
        <w:ind w:left="2127" w:hanging="2127"/>
        <w:jc w:val="both"/>
        <w:rPr>
          <w:rFonts w:ascii="Calibri Light" w:hAnsi="Calibri Light" w:cs="Calibri Light"/>
          <w:sz w:val="22"/>
          <w:szCs w:val="22"/>
        </w:rPr>
      </w:pPr>
      <w:r>
        <w:rPr>
          <w:rFonts w:ascii="Calibri Light" w:hAnsi="Calibri Light" w:cs="Calibri Light"/>
          <w:b/>
          <w:bCs/>
          <w:sz w:val="22"/>
          <w:szCs w:val="22"/>
        </w:rPr>
        <w:t>CONSIDERATO</w:t>
      </w:r>
      <w:r>
        <w:rPr>
          <w:rFonts w:ascii="Calibri Light" w:hAnsi="Calibri Light" w:cs="Calibri Light"/>
          <w:b/>
          <w:bCs/>
          <w:sz w:val="22"/>
          <w:szCs w:val="22"/>
        </w:rPr>
        <w:tab/>
      </w:r>
      <w:r w:rsidRPr="00041C7A">
        <w:rPr>
          <w:rFonts w:ascii="Calibri Light" w:hAnsi="Calibri Light" w:cs="Calibri Light"/>
          <w:sz w:val="22"/>
          <w:szCs w:val="22"/>
        </w:rPr>
        <w:t>che il valore dell’appalto</w:t>
      </w:r>
      <w:r>
        <w:rPr>
          <w:rFonts w:ascii="Calibri Light" w:hAnsi="Calibri Light" w:cs="Calibri Light"/>
          <w:sz w:val="22"/>
          <w:szCs w:val="22"/>
        </w:rPr>
        <w:t xml:space="preserve"> esige una pubblicazione </w:t>
      </w:r>
      <w:r w:rsidRPr="00041C7A">
        <w:rPr>
          <w:rFonts w:ascii="Calibri Light" w:hAnsi="Calibri Light" w:cs="Calibri Light"/>
          <w:sz w:val="22"/>
          <w:szCs w:val="22"/>
        </w:rPr>
        <w:t>sulla Banca dati nazionale dei contratti pubblici dell’ANAC e sul sito istituzionale della stazione appaltante</w:t>
      </w:r>
      <w:r>
        <w:rPr>
          <w:rFonts w:ascii="Calibri Light" w:hAnsi="Calibri Light" w:cs="Calibri Light"/>
          <w:sz w:val="22"/>
          <w:szCs w:val="22"/>
        </w:rPr>
        <w:t>;</w:t>
      </w:r>
    </w:p>
    <w:p w14:paraId="697B2B64" w14:textId="77777777" w:rsidR="005142A8" w:rsidRDefault="005142A8" w:rsidP="00EB320A">
      <w:pPr>
        <w:ind w:left="2127" w:hanging="2127"/>
        <w:jc w:val="both"/>
        <w:rPr>
          <w:rFonts w:ascii="Calibri Light" w:hAnsi="Calibri Light" w:cs="Calibri Light"/>
          <w:b/>
          <w:bCs/>
          <w:sz w:val="22"/>
          <w:szCs w:val="22"/>
        </w:rPr>
      </w:pPr>
    </w:p>
    <w:p w14:paraId="4C3229DF" w14:textId="434C079D" w:rsidR="00B76E84" w:rsidRDefault="00B76E84" w:rsidP="00941E09">
      <w:pPr>
        <w:ind w:left="2127" w:hanging="2127"/>
        <w:jc w:val="both"/>
        <w:rPr>
          <w:rFonts w:ascii="Calibri Light" w:hAnsi="Calibri Light" w:cs="Calibri Light"/>
          <w:sz w:val="22"/>
          <w:szCs w:val="22"/>
        </w:rPr>
      </w:pPr>
      <w:r w:rsidRPr="007B1C12">
        <w:rPr>
          <w:rFonts w:ascii="Calibri Light" w:hAnsi="Calibri Light" w:cs="Calibri Light"/>
          <w:b/>
          <w:bCs/>
          <w:sz w:val="22"/>
          <w:szCs w:val="22"/>
        </w:rPr>
        <w:t>CONSIDERATO</w:t>
      </w:r>
      <w:r w:rsidRPr="00335E17">
        <w:rPr>
          <w:rFonts w:ascii="Calibri Light" w:hAnsi="Calibri Light" w:cs="Calibri Light"/>
          <w:sz w:val="22"/>
          <w:szCs w:val="22"/>
        </w:rPr>
        <w:tab/>
        <w:t>che ai sensi del comma 18 art.14 del C.C.P. l’oggetto principale del contratto è</w:t>
      </w:r>
      <w:r w:rsidR="00856872" w:rsidRPr="00335E17">
        <w:rPr>
          <w:rFonts w:ascii="Calibri Light" w:hAnsi="Calibri Light" w:cs="Calibri Light"/>
          <w:sz w:val="22"/>
          <w:szCs w:val="22"/>
        </w:rPr>
        <w:t xml:space="preserve"> relativo al</w:t>
      </w:r>
      <w:r w:rsidRPr="00335E17">
        <w:rPr>
          <w:rFonts w:ascii="Calibri Light" w:hAnsi="Calibri Light" w:cs="Calibri Light"/>
          <w:sz w:val="22"/>
          <w:szCs w:val="22"/>
        </w:rPr>
        <w:t>l’appalto di servizi</w:t>
      </w:r>
      <w:r w:rsidR="000C2FCE" w:rsidRPr="00335E17">
        <w:rPr>
          <w:rFonts w:ascii="Calibri Light" w:hAnsi="Calibri Light" w:cs="Calibri Light"/>
          <w:sz w:val="22"/>
          <w:szCs w:val="22"/>
        </w:rPr>
        <w:t xml:space="preserve"> </w:t>
      </w:r>
      <w:proofErr w:type="spellStart"/>
      <w:r w:rsidR="00941E09" w:rsidRPr="00941E09">
        <w:rPr>
          <w:rFonts w:ascii="Calibri Light" w:hAnsi="Calibri Light" w:cs="Calibri Light"/>
          <w:sz w:val="22"/>
          <w:szCs w:val="22"/>
          <w:highlight w:val="yellow"/>
        </w:rPr>
        <w:t>xxxxxxxxxxxx</w:t>
      </w:r>
      <w:proofErr w:type="spellEnd"/>
      <w:r w:rsidR="00941E09">
        <w:rPr>
          <w:rFonts w:ascii="Calibri Light" w:hAnsi="Calibri Light" w:cs="Calibri Light"/>
          <w:sz w:val="22"/>
          <w:szCs w:val="22"/>
        </w:rPr>
        <w:t xml:space="preserve"> </w:t>
      </w:r>
      <w:r w:rsidR="000C2FCE" w:rsidRPr="00335E17">
        <w:rPr>
          <w:rFonts w:ascii="Calibri Light" w:hAnsi="Calibri Light" w:cs="Calibri Light"/>
          <w:sz w:val="22"/>
          <w:szCs w:val="22"/>
        </w:rPr>
        <w:t xml:space="preserve">in quanto </w:t>
      </w:r>
      <w:r w:rsidR="00856872" w:rsidRPr="00335E17">
        <w:rPr>
          <w:rFonts w:ascii="Calibri Light" w:hAnsi="Calibri Light" w:cs="Calibri Light"/>
          <w:sz w:val="22"/>
          <w:szCs w:val="22"/>
        </w:rPr>
        <w:t>l’</w:t>
      </w:r>
      <w:r w:rsidR="000C2FCE" w:rsidRPr="00335E17">
        <w:rPr>
          <w:rFonts w:ascii="Calibri Light" w:hAnsi="Calibri Light" w:cs="Calibri Light"/>
          <w:sz w:val="22"/>
          <w:szCs w:val="22"/>
        </w:rPr>
        <w:t>importo stimato</w:t>
      </w:r>
      <w:r w:rsidR="00856872" w:rsidRPr="00335E17">
        <w:rPr>
          <w:rFonts w:ascii="Calibri Light" w:hAnsi="Calibri Light" w:cs="Calibri Light"/>
          <w:sz w:val="22"/>
          <w:szCs w:val="22"/>
        </w:rPr>
        <w:t xml:space="preserve"> risulta essere</w:t>
      </w:r>
      <w:r w:rsidR="000C2FCE" w:rsidRPr="00335E17">
        <w:rPr>
          <w:rFonts w:ascii="Calibri Light" w:hAnsi="Calibri Light" w:cs="Calibri Light"/>
          <w:sz w:val="22"/>
          <w:szCs w:val="22"/>
        </w:rPr>
        <w:t xml:space="preserve"> più elevato tra quelli delle prestazioni oggetto dell’appalto</w:t>
      </w:r>
      <w:r w:rsidR="00856872" w:rsidRPr="00335E17">
        <w:rPr>
          <w:rFonts w:ascii="Calibri Light" w:hAnsi="Calibri Light" w:cs="Calibri Light"/>
          <w:sz w:val="22"/>
          <w:szCs w:val="22"/>
        </w:rPr>
        <w:t xml:space="preserve"> come precedentemente indicato;</w:t>
      </w:r>
    </w:p>
    <w:p w14:paraId="0B371837" w14:textId="648BF7DD" w:rsidR="001D22ED" w:rsidRPr="00335E17" w:rsidRDefault="001D22ED" w:rsidP="00941E09">
      <w:pPr>
        <w:ind w:left="2127" w:hanging="2127"/>
        <w:jc w:val="both"/>
        <w:rPr>
          <w:rFonts w:ascii="Calibri Light" w:hAnsi="Calibri Light" w:cs="Calibri Light"/>
          <w:sz w:val="22"/>
          <w:szCs w:val="22"/>
        </w:rPr>
      </w:pPr>
    </w:p>
    <w:p w14:paraId="4F9922A7" w14:textId="554CB07C" w:rsidR="00DF7C5D" w:rsidRPr="00335E17" w:rsidRDefault="00DF7C5D" w:rsidP="00941E09">
      <w:pPr>
        <w:ind w:left="2127" w:hanging="2127"/>
        <w:jc w:val="both"/>
        <w:rPr>
          <w:rFonts w:ascii="Calibri Light" w:hAnsi="Calibri Light" w:cs="Calibri Light"/>
          <w:sz w:val="22"/>
          <w:szCs w:val="22"/>
        </w:rPr>
      </w:pPr>
      <w:r w:rsidRPr="007B1C12">
        <w:rPr>
          <w:rFonts w:ascii="Calibri Light" w:hAnsi="Calibri Light" w:cs="Calibri Light"/>
          <w:b/>
          <w:bCs/>
          <w:sz w:val="22"/>
          <w:szCs w:val="22"/>
        </w:rPr>
        <w:lastRenderedPageBreak/>
        <w:t>CONSIDERATO</w:t>
      </w:r>
      <w:r w:rsidRPr="00335E17">
        <w:rPr>
          <w:rFonts w:ascii="Calibri Light" w:hAnsi="Calibri Light" w:cs="Calibri Light"/>
          <w:sz w:val="22"/>
          <w:szCs w:val="22"/>
        </w:rPr>
        <w:tab/>
        <w:t xml:space="preserve">che data la natura dell’appalto </w:t>
      </w:r>
      <w:r w:rsidR="003422BD" w:rsidRPr="00335E17">
        <w:rPr>
          <w:rFonts w:ascii="Calibri Light" w:hAnsi="Calibri Light" w:cs="Calibri Light"/>
          <w:sz w:val="22"/>
          <w:szCs w:val="22"/>
        </w:rPr>
        <w:t xml:space="preserve">la parte relativa alla </w:t>
      </w:r>
      <w:r w:rsidR="00941E09">
        <w:rPr>
          <w:rFonts w:ascii="Calibri Light" w:hAnsi="Calibri Light" w:cs="Calibri Light"/>
          <w:sz w:val="22"/>
          <w:szCs w:val="22"/>
        </w:rPr>
        <w:t xml:space="preserve">emissione dei titoli di viaggio </w:t>
      </w:r>
      <w:proofErr w:type="spellStart"/>
      <w:r w:rsidR="00941E09" w:rsidRPr="003F6603">
        <w:rPr>
          <w:rFonts w:ascii="Calibri Light" w:hAnsi="Calibri Light" w:cs="Calibri Light"/>
          <w:sz w:val="22"/>
          <w:szCs w:val="22"/>
          <w:highlight w:val="yellow"/>
        </w:rPr>
        <w:t>xxxx</w:t>
      </w:r>
      <w:proofErr w:type="spellEnd"/>
      <w:r w:rsidR="003F6603">
        <w:rPr>
          <w:rFonts w:ascii="Calibri Light" w:hAnsi="Calibri Light" w:cs="Calibri Light"/>
          <w:sz w:val="22"/>
          <w:szCs w:val="22"/>
        </w:rPr>
        <w:t xml:space="preserve"> ed il relativo costo rappresenta la parte della fase negoziale il cui costo subisce evidenti e repentini rivalutazioni sia in diminuzione che in aumento rispetto alla relativa stima, similmente secondo quanto disposto dall’art.73 comma 6)</w:t>
      </w:r>
      <w:r w:rsidR="00E831D5">
        <w:rPr>
          <w:rFonts w:ascii="Calibri Light" w:hAnsi="Calibri Light" w:cs="Calibri Light"/>
          <w:sz w:val="22"/>
          <w:szCs w:val="22"/>
        </w:rPr>
        <w:t xml:space="preserve"> e 76 comma 7</w:t>
      </w:r>
      <w:r w:rsidR="003F6603">
        <w:rPr>
          <w:rFonts w:ascii="Calibri Light" w:hAnsi="Calibri Light" w:cs="Calibri Light"/>
          <w:sz w:val="22"/>
          <w:szCs w:val="22"/>
        </w:rPr>
        <w:t xml:space="preserve"> del </w:t>
      </w:r>
      <w:proofErr w:type="spellStart"/>
      <w:r w:rsidR="003F6603">
        <w:rPr>
          <w:rFonts w:ascii="Calibri Light" w:hAnsi="Calibri Light" w:cs="Calibri Light"/>
          <w:sz w:val="22"/>
          <w:szCs w:val="22"/>
        </w:rPr>
        <w:t>d.lgs</w:t>
      </w:r>
      <w:proofErr w:type="spellEnd"/>
      <w:r w:rsidR="003F6603">
        <w:rPr>
          <w:rFonts w:ascii="Calibri Light" w:hAnsi="Calibri Light" w:cs="Calibri Light"/>
          <w:sz w:val="22"/>
          <w:szCs w:val="22"/>
        </w:rPr>
        <w:t xml:space="preserve"> 36/23;</w:t>
      </w:r>
    </w:p>
    <w:p w14:paraId="19607E02" w14:textId="7ECE793D" w:rsidR="00492CDF" w:rsidRDefault="00F27429" w:rsidP="002E057B">
      <w:pPr>
        <w:ind w:left="2127" w:hanging="2127"/>
        <w:jc w:val="both"/>
        <w:rPr>
          <w:rFonts w:ascii="Calibri Light" w:hAnsi="Calibri Light" w:cs="Calibri Light"/>
          <w:color w:val="FF0000"/>
          <w:sz w:val="22"/>
          <w:szCs w:val="22"/>
        </w:rPr>
      </w:pPr>
      <w:r w:rsidRPr="007553CE">
        <w:rPr>
          <w:rFonts w:ascii="Calibri Light" w:hAnsi="Calibri Light" w:cs="Calibri Light"/>
          <w:b/>
          <w:bCs/>
          <w:color w:val="FF0000"/>
          <w:sz w:val="22"/>
          <w:szCs w:val="22"/>
        </w:rPr>
        <w:t>RITENUTO</w:t>
      </w:r>
      <w:r w:rsidRPr="007553CE">
        <w:rPr>
          <w:rFonts w:ascii="Calibri Light" w:hAnsi="Calibri Light" w:cs="Calibri Light"/>
          <w:color w:val="FF0000"/>
          <w:sz w:val="22"/>
          <w:szCs w:val="22"/>
        </w:rPr>
        <w:tab/>
        <w:t>di avviare, ai sensi de</w:t>
      </w:r>
      <w:r w:rsidR="00637087" w:rsidRPr="007553CE">
        <w:rPr>
          <w:rFonts w:ascii="Calibri Light" w:hAnsi="Calibri Light" w:cs="Calibri Light"/>
          <w:color w:val="FF0000"/>
          <w:sz w:val="22"/>
          <w:szCs w:val="22"/>
        </w:rPr>
        <w:t>gli artt.</w:t>
      </w:r>
      <w:r w:rsidR="00A2375D" w:rsidRPr="007553CE">
        <w:rPr>
          <w:rFonts w:ascii="Calibri Light" w:hAnsi="Calibri Light" w:cs="Calibri Light"/>
          <w:color w:val="FF0000"/>
          <w:sz w:val="22"/>
          <w:szCs w:val="22"/>
        </w:rPr>
        <w:t>77 e 78 del Codice</w:t>
      </w:r>
      <w:r w:rsidR="00790DC1" w:rsidRPr="007553CE">
        <w:rPr>
          <w:rFonts w:ascii="Calibri Light" w:hAnsi="Calibri Light" w:cs="Calibri Light"/>
          <w:color w:val="FF0000"/>
          <w:sz w:val="22"/>
          <w:szCs w:val="22"/>
        </w:rPr>
        <w:t xml:space="preserve">, </w:t>
      </w:r>
      <w:r w:rsidR="00524301" w:rsidRPr="007553CE">
        <w:rPr>
          <w:rFonts w:ascii="Calibri Light" w:hAnsi="Calibri Light" w:cs="Calibri Light"/>
          <w:color w:val="FF0000"/>
          <w:sz w:val="22"/>
          <w:szCs w:val="22"/>
        </w:rPr>
        <w:t xml:space="preserve">una </w:t>
      </w:r>
      <w:r w:rsidR="00993C90" w:rsidRPr="007553CE">
        <w:rPr>
          <w:rFonts w:ascii="Calibri Light" w:hAnsi="Calibri Light" w:cs="Calibri Light"/>
          <w:color w:val="FF0000"/>
          <w:sz w:val="22"/>
          <w:szCs w:val="22"/>
        </w:rPr>
        <w:t xml:space="preserve">consultazione di mercato con invito </w:t>
      </w:r>
      <w:r w:rsidR="00C86051" w:rsidRPr="007553CE">
        <w:rPr>
          <w:rFonts w:ascii="Calibri Light" w:hAnsi="Calibri Light" w:cs="Calibri Light"/>
          <w:color w:val="FF0000"/>
          <w:sz w:val="22"/>
          <w:szCs w:val="22"/>
        </w:rPr>
        <w:t xml:space="preserve">diretto </w:t>
      </w:r>
      <w:r w:rsidR="00B02B15" w:rsidRPr="007553CE">
        <w:rPr>
          <w:rFonts w:ascii="Calibri Light" w:hAnsi="Calibri Light" w:cs="Calibri Light"/>
          <w:color w:val="FF0000"/>
          <w:sz w:val="22"/>
          <w:szCs w:val="22"/>
        </w:rPr>
        <w:t xml:space="preserve">a </w:t>
      </w:r>
      <w:r w:rsidR="007F3FF9" w:rsidRPr="007553CE">
        <w:rPr>
          <w:rFonts w:ascii="Calibri Light" w:hAnsi="Calibri Light" w:cs="Calibri Light"/>
          <w:color w:val="FF0000"/>
          <w:sz w:val="22"/>
          <w:szCs w:val="22"/>
        </w:rPr>
        <w:t>più</w:t>
      </w:r>
      <w:r w:rsidR="00CC02AE" w:rsidRPr="007553CE">
        <w:rPr>
          <w:rFonts w:ascii="Calibri Light" w:hAnsi="Calibri Light" w:cs="Calibri Light"/>
          <w:color w:val="FF0000"/>
          <w:sz w:val="22"/>
          <w:szCs w:val="22"/>
        </w:rPr>
        <w:t xml:space="preserve"> OO.EE.</w:t>
      </w:r>
      <w:r w:rsidR="007F3FF9" w:rsidRPr="007553CE">
        <w:rPr>
          <w:rFonts w:ascii="Calibri Light" w:hAnsi="Calibri Light" w:cs="Calibri Light"/>
          <w:color w:val="FF0000"/>
          <w:sz w:val="22"/>
          <w:szCs w:val="22"/>
        </w:rPr>
        <w:t xml:space="preserve">, </w:t>
      </w:r>
      <w:r w:rsidR="00CC02AE" w:rsidRPr="007553CE">
        <w:rPr>
          <w:rFonts w:ascii="Calibri Light" w:hAnsi="Calibri Light" w:cs="Calibri Light"/>
          <w:color w:val="FF0000"/>
          <w:sz w:val="22"/>
          <w:szCs w:val="22"/>
        </w:rPr>
        <w:t>indivi</w:t>
      </w:r>
      <w:r w:rsidR="00205248" w:rsidRPr="007553CE">
        <w:rPr>
          <w:rFonts w:ascii="Calibri Light" w:hAnsi="Calibri Light" w:cs="Calibri Light"/>
          <w:color w:val="FF0000"/>
          <w:sz w:val="22"/>
          <w:szCs w:val="22"/>
        </w:rPr>
        <w:t>duati come appresso indicato</w:t>
      </w:r>
      <w:r w:rsidR="006C23DF" w:rsidRPr="007553CE">
        <w:rPr>
          <w:rFonts w:ascii="Calibri Light" w:hAnsi="Calibri Light" w:cs="Calibri Light"/>
          <w:color w:val="FF0000"/>
          <w:sz w:val="22"/>
          <w:szCs w:val="22"/>
        </w:rPr>
        <w:t>,</w:t>
      </w:r>
      <w:r w:rsidR="00205248" w:rsidRPr="007553CE">
        <w:rPr>
          <w:rFonts w:ascii="Calibri Light" w:hAnsi="Calibri Light" w:cs="Calibri Light"/>
          <w:color w:val="FF0000"/>
          <w:sz w:val="22"/>
          <w:szCs w:val="22"/>
        </w:rPr>
        <w:t xml:space="preserve"> al fine di poter </w:t>
      </w:r>
      <w:r w:rsidR="00690FCD" w:rsidRPr="007553CE">
        <w:rPr>
          <w:rFonts w:ascii="Calibri Light" w:hAnsi="Calibri Light" w:cs="Calibri Light"/>
          <w:color w:val="FF0000"/>
          <w:sz w:val="22"/>
          <w:szCs w:val="22"/>
        </w:rPr>
        <w:t>acquisire elementi tecnici utili per i termini di cui al</w:t>
      </w:r>
      <w:r w:rsidR="00D73A75" w:rsidRPr="007553CE">
        <w:rPr>
          <w:rFonts w:ascii="Calibri Light" w:hAnsi="Calibri Light" w:cs="Calibri Light"/>
          <w:color w:val="FF0000"/>
          <w:sz w:val="22"/>
          <w:szCs w:val="22"/>
        </w:rPr>
        <w:t>la successiva richiesta di preventivi per</w:t>
      </w:r>
      <w:r w:rsidR="00690FCD" w:rsidRPr="007553CE">
        <w:rPr>
          <w:rFonts w:ascii="Calibri Light" w:hAnsi="Calibri Light" w:cs="Calibri Light"/>
          <w:color w:val="FF0000"/>
          <w:sz w:val="22"/>
          <w:szCs w:val="22"/>
        </w:rPr>
        <w:t xml:space="preserve"> </w:t>
      </w:r>
      <w:r w:rsidR="00D73A75" w:rsidRPr="007553CE">
        <w:rPr>
          <w:rFonts w:ascii="Calibri Light" w:hAnsi="Calibri Light" w:cs="Calibri Light"/>
          <w:color w:val="FF0000"/>
          <w:sz w:val="22"/>
          <w:szCs w:val="22"/>
        </w:rPr>
        <w:t>l’</w:t>
      </w:r>
      <w:r w:rsidR="00690FCD" w:rsidRPr="007553CE">
        <w:rPr>
          <w:rFonts w:ascii="Calibri Light" w:hAnsi="Calibri Light" w:cs="Calibri Light"/>
          <w:color w:val="FF0000"/>
          <w:sz w:val="22"/>
          <w:szCs w:val="22"/>
        </w:rPr>
        <w:t>affidamento diretto</w:t>
      </w:r>
      <w:r w:rsidR="00896AB4" w:rsidRPr="007553CE">
        <w:rPr>
          <w:rFonts w:ascii="Calibri Light" w:hAnsi="Calibri Light" w:cs="Calibri Light"/>
          <w:color w:val="FF0000"/>
          <w:sz w:val="22"/>
          <w:szCs w:val="22"/>
        </w:rPr>
        <w:t xml:space="preserve">, secondo le esigenze </w:t>
      </w:r>
      <w:r w:rsidR="00B13BBB" w:rsidRPr="007553CE">
        <w:rPr>
          <w:rFonts w:ascii="Calibri Light" w:hAnsi="Calibri Light" w:cs="Calibri Light"/>
          <w:color w:val="FF0000"/>
          <w:sz w:val="22"/>
          <w:szCs w:val="22"/>
        </w:rPr>
        <w:t>relazionate in allegata lettera di invito</w:t>
      </w:r>
      <w:r w:rsidR="00AB2B4D" w:rsidRPr="007553CE">
        <w:rPr>
          <w:rFonts w:ascii="Calibri Light" w:hAnsi="Calibri Light" w:cs="Calibri Light"/>
          <w:color w:val="FF0000"/>
          <w:sz w:val="22"/>
          <w:szCs w:val="22"/>
        </w:rPr>
        <w:t>;</w:t>
      </w:r>
      <w:r w:rsidR="007553CE" w:rsidRPr="007553CE">
        <w:rPr>
          <w:rFonts w:ascii="Calibri Light" w:hAnsi="Calibri Light" w:cs="Calibri Light"/>
          <w:color w:val="FF0000"/>
          <w:sz w:val="22"/>
          <w:szCs w:val="22"/>
          <w:highlight w:val="yellow"/>
        </w:rPr>
        <w:t xml:space="preserve">……questo in caso si dovrebbe indicare in un separato procedimento……che </w:t>
      </w:r>
      <w:proofErr w:type="spellStart"/>
      <w:r w:rsidR="007553CE" w:rsidRPr="007553CE">
        <w:rPr>
          <w:rFonts w:ascii="Calibri Light" w:hAnsi="Calibri Light" w:cs="Calibri Light"/>
          <w:color w:val="FF0000"/>
          <w:sz w:val="22"/>
          <w:szCs w:val="22"/>
          <w:highlight w:val="yellow"/>
        </w:rPr>
        <w:t>dovrebbere</w:t>
      </w:r>
      <w:proofErr w:type="spellEnd"/>
      <w:r w:rsidR="007553CE" w:rsidRPr="007553CE">
        <w:rPr>
          <w:rFonts w:ascii="Calibri Light" w:hAnsi="Calibri Light" w:cs="Calibri Light"/>
          <w:color w:val="FF0000"/>
          <w:sz w:val="22"/>
          <w:szCs w:val="22"/>
          <w:highlight w:val="yellow"/>
        </w:rPr>
        <w:t xml:space="preserve"> essere escludo dal presente in quanto con il presente sappiamo </w:t>
      </w:r>
      <w:proofErr w:type="spellStart"/>
      <w:r w:rsidR="007553CE" w:rsidRPr="007553CE">
        <w:rPr>
          <w:rFonts w:ascii="Calibri Light" w:hAnsi="Calibri Light" w:cs="Calibri Light"/>
          <w:color w:val="FF0000"/>
          <w:sz w:val="22"/>
          <w:szCs w:val="22"/>
          <w:highlight w:val="yellow"/>
        </w:rPr>
        <w:t>gia</w:t>
      </w:r>
      <w:proofErr w:type="spellEnd"/>
      <w:r w:rsidR="007553CE" w:rsidRPr="007553CE">
        <w:rPr>
          <w:rFonts w:ascii="Calibri Light" w:hAnsi="Calibri Light" w:cs="Calibri Light"/>
          <w:color w:val="FF0000"/>
          <w:sz w:val="22"/>
          <w:szCs w:val="22"/>
          <w:highlight w:val="yellow"/>
        </w:rPr>
        <w:t xml:space="preserve"> cosa acquistare!!!</w:t>
      </w:r>
    </w:p>
    <w:p w14:paraId="6E3663F5" w14:textId="77777777" w:rsidR="005142A8" w:rsidRPr="002E057B" w:rsidRDefault="005142A8" w:rsidP="002E057B">
      <w:pPr>
        <w:ind w:left="2127" w:hanging="2127"/>
        <w:jc w:val="both"/>
        <w:rPr>
          <w:rFonts w:ascii="Calibri Light" w:hAnsi="Calibri Light" w:cs="Calibri Light"/>
          <w:color w:val="FF0000"/>
          <w:sz w:val="22"/>
          <w:szCs w:val="22"/>
        </w:rPr>
      </w:pPr>
    </w:p>
    <w:p w14:paraId="130E5BBF" w14:textId="3D794327" w:rsidR="00660835" w:rsidRDefault="00C86051" w:rsidP="0059592E">
      <w:pPr>
        <w:ind w:left="2127" w:hanging="2127"/>
        <w:jc w:val="both"/>
        <w:rPr>
          <w:rFonts w:ascii="Calibri Light" w:hAnsi="Calibri Light" w:cs="Calibri Light"/>
          <w:sz w:val="22"/>
          <w:szCs w:val="22"/>
        </w:rPr>
      </w:pPr>
      <w:r w:rsidRPr="007553CE">
        <w:rPr>
          <w:rFonts w:ascii="Calibri Light" w:hAnsi="Calibri Light" w:cs="Calibri Light"/>
          <w:b/>
          <w:bCs/>
          <w:noProof/>
          <w:sz w:val="22"/>
          <w:szCs w:val="22"/>
        </w:rPr>
        <mc:AlternateContent>
          <mc:Choice Requires="wpi">
            <w:drawing>
              <wp:anchor distT="0" distB="0" distL="114300" distR="114300" simplePos="0" relativeHeight="251667456" behindDoc="0" locked="0" layoutInCell="1" allowOverlap="1" wp14:anchorId="6A48C220" wp14:editId="41A0B637">
                <wp:simplePos x="0" y="0"/>
                <wp:positionH relativeFrom="column">
                  <wp:posOffset>1865430</wp:posOffset>
                </wp:positionH>
                <wp:positionV relativeFrom="paragraph">
                  <wp:posOffset>93700</wp:posOffset>
                </wp:positionV>
                <wp:extent cx="360" cy="360"/>
                <wp:effectExtent l="38100" t="38100" r="38100" b="38100"/>
                <wp:wrapNone/>
                <wp:docPr id="908939426" name="Input penna 9"/>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154092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9" o:spid="_x0000_s1026" type="#_x0000_t75" style="position:absolute;margin-left:146.4pt;margin-top:6.9pt;width:1.0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">
                <v:imagedata r:id="rId24" o:title=""/>
              </v:shape>
            </w:pict>
          </mc:Fallback>
        </mc:AlternateContent>
      </w:r>
      <w:r w:rsidR="00D46B87" w:rsidRPr="007553CE">
        <w:rPr>
          <w:rFonts w:ascii="Calibri Light" w:hAnsi="Calibri Light" w:cs="Calibri Light"/>
          <w:b/>
          <w:bCs/>
          <w:sz w:val="22"/>
          <w:szCs w:val="22"/>
        </w:rPr>
        <w:t>VERIFICATO</w:t>
      </w:r>
      <w:r w:rsidR="00D46B87" w:rsidRPr="00335E17">
        <w:rPr>
          <w:rFonts w:ascii="Calibri Light" w:hAnsi="Calibri Light" w:cs="Calibri Light"/>
          <w:sz w:val="22"/>
          <w:szCs w:val="22"/>
        </w:rPr>
        <w:tab/>
        <w:t xml:space="preserve">che ai sensi del combinato disposto di cui all’art.42 del C.C.P. e art.34 dell’allegato I.7 il progetto di servizi non necessita di obbligatorio iter di “verifica e validazione” </w:t>
      </w:r>
      <w:r w:rsidR="00E831D5">
        <w:rPr>
          <w:rFonts w:ascii="Calibri Light" w:hAnsi="Calibri Light" w:cs="Calibri Light"/>
          <w:sz w:val="22"/>
          <w:szCs w:val="22"/>
        </w:rPr>
        <w:t>in quanto trattasi di progetto didattica a valenza educativa e sociale deliberato dagli OO.CC. come indicato precedentemente</w:t>
      </w:r>
      <w:r w:rsidR="009452DB">
        <w:rPr>
          <w:rFonts w:ascii="Calibri Light" w:hAnsi="Calibri Light" w:cs="Calibri Light"/>
          <w:sz w:val="22"/>
          <w:szCs w:val="22"/>
        </w:rPr>
        <w:t xml:space="preserve"> e la cui pubblicazione</w:t>
      </w:r>
      <w:r w:rsidR="004566B1">
        <w:rPr>
          <w:rFonts w:ascii="Calibri Light" w:hAnsi="Calibri Light" w:cs="Calibri Light"/>
          <w:sz w:val="22"/>
          <w:szCs w:val="22"/>
        </w:rPr>
        <w:t xml:space="preserve"> di gara è avulsa dai termini di cui all’allegato I.3</w:t>
      </w:r>
      <w:r w:rsidR="00E831D5">
        <w:rPr>
          <w:rFonts w:ascii="Calibri Light" w:hAnsi="Calibri Light" w:cs="Calibri Light"/>
          <w:sz w:val="22"/>
          <w:szCs w:val="22"/>
        </w:rPr>
        <w:t>;</w:t>
      </w:r>
    </w:p>
    <w:p w14:paraId="742539F7" w14:textId="77777777" w:rsidR="005142A8" w:rsidRPr="00335E17" w:rsidRDefault="005142A8" w:rsidP="0059592E">
      <w:pPr>
        <w:ind w:left="2127" w:hanging="2127"/>
        <w:jc w:val="both"/>
        <w:rPr>
          <w:rFonts w:ascii="Calibri Light" w:hAnsi="Calibri Light" w:cs="Calibri Light"/>
          <w:sz w:val="22"/>
          <w:szCs w:val="22"/>
        </w:rPr>
      </w:pPr>
    </w:p>
    <w:p w14:paraId="18A4C012" w14:textId="7AC25D6D" w:rsidR="00602B4E" w:rsidRDefault="00602B4E" w:rsidP="0059592E">
      <w:pPr>
        <w:ind w:left="2127" w:hanging="2127"/>
        <w:jc w:val="both"/>
        <w:rPr>
          <w:rFonts w:ascii="Calibri Light" w:hAnsi="Calibri Light" w:cs="Calibri Light"/>
          <w:color w:val="FF0000"/>
          <w:sz w:val="22"/>
          <w:szCs w:val="22"/>
        </w:rPr>
      </w:pPr>
      <w:r w:rsidRPr="004566B1">
        <w:rPr>
          <w:rFonts w:ascii="Calibri Light" w:hAnsi="Calibri Light" w:cs="Calibri Light"/>
          <w:b/>
          <w:bCs/>
          <w:color w:val="FF0000"/>
          <w:sz w:val="22"/>
          <w:szCs w:val="22"/>
          <w:highlight w:val="yellow"/>
        </w:rPr>
        <w:t>ACCERTATA</w:t>
      </w:r>
      <w:r w:rsidRPr="004566B1">
        <w:rPr>
          <w:rFonts w:ascii="Calibri Light" w:hAnsi="Calibri Light" w:cs="Calibri Light"/>
          <w:color w:val="FF0000"/>
          <w:sz w:val="22"/>
          <w:szCs w:val="22"/>
          <w:highlight w:val="yellow"/>
        </w:rPr>
        <w:tab/>
      </w:r>
      <w:r w:rsidR="00047E75" w:rsidRPr="004566B1">
        <w:rPr>
          <w:rFonts w:ascii="Calibri Light" w:hAnsi="Calibri Light" w:cs="Calibri Light"/>
          <w:color w:val="FF0000"/>
          <w:sz w:val="22"/>
          <w:szCs w:val="22"/>
          <w:highlight w:val="yellow"/>
        </w:rPr>
        <w:t xml:space="preserve">ai sensi dell’art.37 comma 3, </w:t>
      </w:r>
      <w:r w:rsidRPr="004566B1">
        <w:rPr>
          <w:rFonts w:ascii="Calibri Light" w:hAnsi="Calibri Light" w:cs="Calibri Light"/>
          <w:color w:val="FF0000"/>
          <w:sz w:val="22"/>
          <w:szCs w:val="22"/>
          <w:highlight w:val="yellow"/>
        </w:rPr>
        <w:t xml:space="preserve">la non obbligatorietà di </w:t>
      </w:r>
      <w:r w:rsidR="00047E75" w:rsidRPr="004566B1">
        <w:rPr>
          <w:rFonts w:ascii="Calibri Light" w:hAnsi="Calibri Light" w:cs="Calibri Light"/>
          <w:color w:val="FF0000"/>
          <w:sz w:val="22"/>
          <w:szCs w:val="22"/>
          <w:highlight w:val="yellow"/>
        </w:rPr>
        <w:t>adottare</w:t>
      </w:r>
      <w:r w:rsidR="001F5610" w:rsidRPr="004566B1">
        <w:rPr>
          <w:rFonts w:ascii="Calibri Light" w:hAnsi="Calibri Light" w:cs="Calibri Light"/>
          <w:color w:val="FF0000"/>
          <w:sz w:val="22"/>
          <w:szCs w:val="22"/>
          <w:highlight w:val="yellow"/>
        </w:rPr>
        <w:t xml:space="preserve"> tale intervento</w:t>
      </w:r>
      <w:r w:rsidR="00047E75" w:rsidRPr="004566B1">
        <w:rPr>
          <w:rFonts w:ascii="Calibri Light" w:hAnsi="Calibri Light" w:cs="Calibri Light"/>
          <w:color w:val="FF0000"/>
          <w:sz w:val="22"/>
          <w:szCs w:val="22"/>
          <w:highlight w:val="yellow"/>
        </w:rPr>
        <w:t xml:space="preserve"> nel programma triennale degli acquisti di beni e servizi in quanto il valore stimato non è pari o superiore alla soglia di cui all’</w:t>
      </w:r>
      <w:hyperlink r:id="rId25" w:anchor="050" w:history="1">
        <w:r w:rsidR="00047E75" w:rsidRPr="004566B1">
          <w:rPr>
            <w:rStyle w:val="Collegamentoipertestuale"/>
            <w:rFonts w:ascii="Calibri Light" w:hAnsi="Calibri Light" w:cs="Calibri Light"/>
            <w:color w:val="FF0000"/>
            <w:sz w:val="22"/>
            <w:szCs w:val="22"/>
            <w:highlight w:val="yellow"/>
          </w:rPr>
          <w:t>articolo 50, comma 1, lettera b)</w:t>
        </w:r>
      </w:hyperlink>
      <w:r w:rsidR="004566B1">
        <w:rPr>
          <w:rFonts w:ascii="Calibri Light" w:hAnsi="Calibri Light" w:cs="Calibri Light"/>
          <w:color w:val="FF0000"/>
          <w:sz w:val="22"/>
          <w:szCs w:val="22"/>
        </w:rPr>
        <w:t>, pur mantenendo la sua efficacia come ulteriore strumento programmatico ai fini dell’espletamento della procedura negoziale per natura, entità, indivisibilità se non in termini di lottizzazione funzionale e/o parametrizzazione di cui al comma 11 dell’art.14;</w:t>
      </w:r>
    </w:p>
    <w:p w14:paraId="7E15ED39" w14:textId="77777777" w:rsidR="004566B1" w:rsidRPr="004566B1" w:rsidRDefault="004566B1" w:rsidP="0059592E">
      <w:pPr>
        <w:ind w:left="2127" w:hanging="2127"/>
        <w:jc w:val="both"/>
        <w:rPr>
          <w:rFonts w:ascii="Calibri Light" w:hAnsi="Calibri Light" w:cs="Calibri Light"/>
          <w:color w:val="FF0000"/>
          <w:sz w:val="22"/>
          <w:szCs w:val="22"/>
        </w:rPr>
      </w:pPr>
    </w:p>
    <w:p w14:paraId="75BFC627" w14:textId="46204306" w:rsidR="00114E8B" w:rsidRDefault="00114E8B" w:rsidP="0059592E">
      <w:pPr>
        <w:ind w:left="2127" w:hanging="2127"/>
        <w:jc w:val="both"/>
        <w:rPr>
          <w:rFonts w:ascii="Calibri Light" w:hAnsi="Calibri Light" w:cs="Calibri Light"/>
          <w:sz w:val="22"/>
          <w:szCs w:val="22"/>
        </w:rPr>
      </w:pPr>
      <w:r w:rsidRPr="007553CE">
        <w:rPr>
          <w:rFonts w:ascii="Calibri Light" w:hAnsi="Calibri Light" w:cs="Calibri Light"/>
          <w:b/>
          <w:bCs/>
          <w:sz w:val="22"/>
          <w:szCs w:val="22"/>
        </w:rPr>
        <w:t>RITENUTO</w:t>
      </w:r>
      <w:r w:rsidRPr="00335E17">
        <w:rPr>
          <w:rFonts w:ascii="Calibri Light" w:hAnsi="Calibri Light" w:cs="Calibri Light"/>
          <w:sz w:val="22"/>
          <w:szCs w:val="22"/>
        </w:rPr>
        <w:tab/>
        <w:t xml:space="preserve">di indire una indagine di mercato, anche con richiesta di preventivi sul MEPA con </w:t>
      </w:r>
      <w:proofErr w:type="gramStart"/>
      <w:r w:rsidR="00BF1CAB">
        <w:rPr>
          <w:rFonts w:ascii="Calibri Light" w:hAnsi="Calibri Light" w:cs="Calibri Light"/>
          <w:sz w:val="22"/>
          <w:szCs w:val="22"/>
        </w:rPr>
        <w:t>5</w:t>
      </w:r>
      <w:proofErr w:type="gramEnd"/>
      <w:r w:rsidRPr="00335E17">
        <w:rPr>
          <w:rFonts w:ascii="Calibri Light" w:hAnsi="Calibri Light" w:cs="Calibri Light"/>
          <w:sz w:val="22"/>
          <w:szCs w:val="22"/>
        </w:rPr>
        <w:t xml:space="preserve"> operatori economici, al fine di poter valutare la congruità dei costi e servizi indicati in progetto per affidare direttamente l’appalto </w:t>
      </w:r>
      <w:r w:rsidR="0096702B" w:rsidRPr="00335E17">
        <w:rPr>
          <w:rFonts w:ascii="Calibri Light" w:hAnsi="Calibri Light" w:cs="Calibri Light"/>
          <w:sz w:val="22"/>
          <w:szCs w:val="22"/>
        </w:rPr>
        <w:t xml:space="preserve">secondo l’offerta tempo-qualitativa </w:t>
      </w:r>
      <w:r w:rsidRPr="00335E17">
        <w:rPr>
          <w:rFonts w:ascii="Calibri Light" w:hAnsi="Calibri Light" w:cs="Calibri Light"/>
          <w:sz w:val="22"/>
          <w:szCs w:val="22"/>
        </w:rPr>
        <w:t>ritenuta più idonea</w:t>
      </w:r>
      <w:r w:rsidR="0096702B" w:rsidRPr="00335E17">
        <w:rPr>
          <w:rFonts w:ascii="Calibri Light" w:hAnsi="Calibri Light" w:cs="Calibri Light"/>
          <w:sz w:val="22"/>
          <w:szCs w:val="22"/>
        </w:rPr>
        <w:t>;</w:t>
      </w:r>
    </w:p>
    <w:p w14:paraId="139011D4" w14:textId="77777777" w:rsidR="004566B1" w:rsidRPr="00335E17" w:rsidRDefault="004566B1" w:rsidP="0059592E">
      <w:pPr>
        <w:ind w:left="2127" w:hanging="2127"/>
        <w:jc w:val="both"/>
        <w:rPr>
          <w:rFonts w:ascii="Calibri Light" w:hAnsi="Calibri Light" w:cs="Calibri Light"/>
          <w:sz w:val="22"/>
          <w:szCs w:val="22"/>
        </w:rPr>
      </w:pPr>
    </w:p>
    <w:p w14:paraId="0D2CD026" w14:textId="31F4AE40" w:rsidR="00380D4A" w:rsidRDefault="0096702B" w:rsidP="0059592E">
      <w:pPr>
        <w:ind w:left="2127" w:hanging="2127"/>
        <w:jc w:val="both"/>
        <w:rPr>
          <w:rFonts w:ascii="Calibri Light" w:hAnsi="Calibri Light" w:cs="Calibri Light"/>
          <w:sz w:val="22"/>
          <w:szCs w:val="22"/>
        </w:rPr>
      </w:pPr>
      <w:bookmarkStart w:id="0" w:name="OLE_LINK1"/>
      <w:bookmarkStart w:id="1" w:name="OLE_LINK2"/>
      <w:r w:rsidRPr="00335E17">
        <w:rPr>
          <w:rFonts w:ascii="Calibri Light" w:hAnsi="Calibri Light" w:cs="Calibri Light"/>
          <w:b/>
          <w:bCs/>
          <w:sz w:val="22"/>
          <w:szCs w:val="22"/>
        </w:rPr>
        <w:t>CONSIDERATO</w:t>
      </w:r>
      <w:r w:rsidRPr="00335E17">
        <w:rPr>
          <w:rFonts w:ascii="Calibri Light" w:hAnsi="Calibri Light" w:cs="Calibri Light"/>
          <w:sz w:val="22"/>
          <w:szCs w:val="22"/>
        </w:rPr>
        <w:tab/>
        <w:t>che</w:t>
      </w:r>
      <w:r w:rsidR="00E83A65" w:rsidRPr="00335E17">
        <w:rPr>
          <w:rFonts w:ascii="Calibri Light" w:hAnsi="Calibri Light" w:cs="Calibri Light"/>
          <w:sz w:val="22"/>
          <w:szCs w:val="22"/>
        </w:rPr>
        <w:t xml:space="preserve"> </w:t>
      </w:r>
      <w:r w:rsidR="00380D4A" w:rsidRPr="00335E17">
        <w:rPr>
          <w:rFonts w:ascii="Calibri Light" w:hAnsi="Calibri Light" w:cs="Calibri Light"/>
          <w:sz w:val="22"/>
          <w:szCs w:val="22"/>
        </w:rPr>
        <w:t xml:space="preserve">ai sensi dell’art.50 </w:t>
      </w:r>
      <w:r w:rsidR="00E83A65" w:rsidRPr="00335E17">
        <w:rPr>
          <w:rFonts w:ascii="Calibri Light" w:hAnsi="Calibri Light" w:cs="Calibri Light"/>
          <w:sz w:val="22"/>
          <w:szCs w:val="22"/>
        </w:rPr>
        <w:t>l’individuazione degli OO.EE. destinatari dell’indagine di mercato devono essere scelti secondo il possesso di documentate esperienze pregresse idonee all’esecuzione delle prestazioni contrattuali</w:t>
      </w:r>
      <w:r w:rsidR="00380D4A" w:rsidRPr="00335E17">
        <w:rPr>
          <w:rFonts w:ascii="Calibri Light" w:hAnsi="Calibri Light" w:cs="Calibri Light"/>
          <w:sz w:val="22"/>
          <w:szCs w:val="22"/>
        </w:rPr>
        <w:t>;</w:t>
      </w:r>
    </w:p>
    <w:p w14:paraId="7DF7EAF7" w14:textId="77777777" w:rsidR="004566B1" w:rsidRPr="00335E17" w:rsidRDefault="004566B1" w:rsidP="0059592E">
      <w:pPr>
        <w:ind w:left="2127" w:hanging="2127"/>
        <w:jc w:val="both"/>
        <w:rPr>
          <w:rFonts w:ascii="Calibri Light" w:hAnsi="Calibri Light" w:cs="Calibri Light"/>
          <w:sz w:val="22"/>
          <w:szCs w:val="22"/>
        </w:rPr>
      </w:pPr>
    </w:p>
    <w:p w14:paraId="7A3E17B2" w14:textId="7736AE38" w:rsidR="00A467E0" w:rsidRDefault="00380D4A" w:rsidP="0059592E">
      <w:pPr>
        <w:ind w:left="2127" w:hanging="2127"/>
        <w:jc w:val="both"/>
        <w:rPr>
          <w:rFonts w:ascii="Calibri Light" w:hAnsi="Calibri Light" w:cs="Calibri Light"/>
          <w:sz w:val="22"/>
          <w:szCs w:val="22"/>
        </w:rPr>
      </w:pPr>
      <w:r w:rsidRPr="00335E17">
        <w:rPr>
          <w:rFonts w:ascii="Calibri Light" w:hAnsi="Calibri Light" w:cs="Calibri Light"/>
          <w:b/>
          <w:bCs/>
          <w:sz w:val="22"/>
          <w:szCs w:val="22"/>
        </w:rPr>
        <w:t>RITENUTO</w:t>
      </w:r>
      <w:r w:rsidRPr="00335E17">
        <w:rPr>
          <w:rFonts w:ascii="Calibri Light" w:hAnsi="Calibri Light" w:cs="Calibri Light"/>
          <w:sz w:val="22"/>
          <w:szCs w:val="22"/>
        </w:rPr>
        <w:tab/>
        <w:t xml:space="preserve">opportuno, data la </w:t>
      </w:r>
      <w:proofErr w:type="gramStart"/>
      <w:r w:rsidRPr="00335E17">
        <w:rPr>
          <w:rFonts w:ascii="Calibri Light" w:hAnsi="Calibri Light" w:cs="Calibri Light"/>
          <w:sz w:val="22"/>
          <w:szCs w:val="22"/>
        </w:rPr>
        <w:t>natura  del</w:t>
      </w:r>
      <w:proofErr w:type="gramEnd"/>
      <w:r w:rsidRPr="00335E17">
        <w:rPr>
          <w:rFonts w:ascii="Calibri Light" w:hAnsi="Calibri Light" w:cs="Calibri Light"/>
          <w:sz w:val="22"/>
          <w:szCs w:val="22"/>
        </w:rPr>
        <w:t xml:space="preserve"> servizio individuare quali requisiti </w:t>
      </w:r>
      <w:r w:rsidR="00765500" w:rsidRPr="00335E17">
        <w:rPr>
          <w:rFonts w:ascii="Calibri Light" w:hAnsi="Calibri Light" w:cs="Calibri Light"/>
          <w:sz w:val="22"/>
          <w:szCs w:val="22"/>
        </w:rPr>
        <w:t xml:space="preserve">di selezione </w:t>
      </w:r>
      <w:r w:rsidR="00BF1CAB">
        <w:rPr>
          <w:rFonts w:ascii="Calibri Light" w:hAnsi="Calibri Light" w:cs="Calibri Light"/>
          <w:sz w:val="22"/>
          <w:szCs w:val="22"/>
        </w:rPr>
        <w:t>generale l’</w:t>
      </w:r>
      <w:r w:rsidR="00765500" w:rsidRPr="00BF1CAB">
        <w:rPr>
          <w:rFonts w:ascii="Calibri Light" w:hAnsi="Calibri Light" w:cs="Calibri Light"/>
          <w:sz w:val="22"/>
          <w:szCs w:val="22"/>
        </w:rPr>
        <w:t>Assenza delle Cause di esclusione automatica ex art.94 del C.C.P., previa riserva di verifica e valutazione ponderale dell’assenza delle Cause di esclusione non automatica;</w:t>
      </w:r>
      <w:bookmarkEnd w:id="0"/>
      <w:bookmarkEnd w:id="1"/>
    </w:p>
    <w:p w14:paraId="3D8F6FFB" w14:textId="77777777" w:rsidR="004566B1" w:rsidRPr="00335E17" w:rsidRDefault="004566B1" w:rsidP="0059592E">
      <w:pPr>
        <w:ind w:left="2127" w:hanging="2127"/>
        <w:jc w:val="both"/>
        <w:rPr>
          <w:rFonts w:ascii="Calibri Light" w:hAnsi="Calibri Light" w:cs="Calibri Light"/>
          <w:sz w:val="22"/>
          <w:szCs w:val="22"/>
        </w:rPr>
      </w:pPr>
    </w:p>
    <w:p w14:paraId="6A6A6639" w14:textId="2A206A74" w:rsidR="00DD63C9" w:rsidRDefault="00A467E0" w:rsidP="0059592E">
      <w:pPr>
        <w:ind w:left="2127" w:hanging="2127"/>
        <w:jc w:val="both"/>
        <w:rPr>
          <w:rFonts w:ascii="Calibri Light" w:hAnsi="Calibri Light" w:cs="Calibri Light"/>
          <w:sz w:val="22"/>
          <w:szCs w:val="22"/>
        </w:rPr>
      </w:pPr>
      <w:r w:rsidRPr="00335E17">
        <w:rPr>
          <w:rFonts w:ascii="Calibri Light" w:hAnsi="Calibri Light" w:cs="Calibri Light"/>
          <w:b/>
          <w:bCs/>
          <w:sz w:val="22"/>
          <w:szCs w:val="22"/>
        </w:rPr>
        <w:t>ACCERTATA</w:t>
      </w:r>
      <w:r w:rsidRPr="00335E17">
        <w:rPr>
          <w:rFonts w:ascii="Calibri Light" w:hAnsi="Calibri Light" w:cs="Calibri Light"/>
          <w:sz w:val="22"/>
          <w:szCs w:val="22"/>
        </w:rPr>
        <w:t xml:space="preserve"> </w:t>
      </w:r>
      <w:r w:rsidR="00335E17">
        <w:rPr>
          <w:rFonts w:ascii="Calibri Light" w:hAnsi="Calibri Light" w:cs="Calibri Light"/>
          <w:sz w:val="22"/>
          <w:szCs w:val="22"/>
        </w:rPr>
        <w:tab/>
      </w:r>
      <w:r w:rsidRPr="00335E17">
        <w:rPr>
          <w:rFonts w:ascii="Calibri Light" w:hAnsi="Calibri Light" w:cs="Calibri Light"/>
          <w:sz w:val="22"/>
          <w:szCs w:val="22"/>
        </w:rPr>
        <w:t>l’assenza di</w:t>
      </w:r>
      <w:r w:rsidR="001C2BD7" w:rsidRPr="00335E17">
        <w:rPr>
          <w:rFonts w:ascii="Calibri Light" w:hAnsi="Calibri Light" w:cs="Calibri Light"/>
          <w:sz w:val="22"/>
          <w:szCs w:val="22"/>
        </w:rPr>
        <w:t xml:space="preserve"> Convenzioni Attive e Accordi Quadro stipulati da CONSIP SPA</w:t>
      </w:r>
      <w:r w:rsidR="00990C46" w:rsidRPr="00335E17">
        <w:rPr>
          <w:rFonts w:ascii="Calibri Light" w:hAnsi="Calibri Light" w:cs="Calibri Light"/>
          <w:sz w:val="22"/>
          <w:szCs w:val="22"/>
        </w:rPr>
        <w:t xml:space="preserve"> per i servizi di cui alla presente determinazione;</w:t>
      </w:r>
    </w:p>
    <w:p w14:paraId="0267FED8" w14:textId="77777777" w:rsidR="004566B1" w:rsidRPr="00335E17" w:rsidRDefault="004566B1" w:rsidP="0059592E">
      <w:pPr>
        <w:ind w:left="2127" w:hanging="2127"/>
        <w:jc w:val="both"/>
        <w:rPr>
          <w:rFonts w:ascii="Calibri Light" w:hAnsi="Calibri Light" w:cs="Calibri Light"/>
          <w:sz w:val="22"/>
          <w:szCs w:val="22"/>
        </w:rPr>
      </w:pPr>
    </w:p>
    <w:p w14:paraId="2B9D1869" w14:textId="44C8D55A" w:rsidR="00DD63C9" w:rsidRDefault="00DD63C9" w:rsidP="0059592E">
      <w:pPr>
        <w:ind w:left="2127" w:hanging="2127"/>
        <w:jc w:val="both"/>
        <w:rPr>
          <w:rFonts w:ascii="Calibri Light" w:hAnsi="Calibri Light" w:cs="Calibri Light"/>
          <w:sz w:val="22"/>
          <w:szCs w:val="22"/>
        </w:rPr>
      </w:pPr>
      <w:r w:rsidRPr="00335E17">
        <w:rPr>
          <w:rFonts w:ascii="Calibri Light" w:hAnsi="Calibri Light" w:cs="Calibri Light"/>
          <w:b/>
          <w:bCs/>
          <w:sz w:val="22"/>
          <w:szCs w:val="22"/>
        </w:rPr>
        <w:t>CONSIDERATO</w:t>
      </w:r>
      <w:r w:rsidRPr="00335E17">
        <w:rPr>
          <w:rFonts w:ascii="Calibri Light" w:hAnsi="Calibri Light" w:cs="Calibri Light"/>
          <w:sz w:val="22"/>
          <w:szCs w:val="22"/>
        </w:rPr>
        <w:t xml:space="preserve"> </w:t>
      </w:r>
      <w:r w:rsidR="0059592E">
        <w:rPr>
          <w:rFonts w:ascii="Calibri Light" w:hAnsi="Calibri Light" w:cs="Calibri Light"/>
          <w:sz w:val="22"/>
          <w:szCs w:val="22"/>
        </w:rPr>
        <w:tab/>
      </w:r>
      <w:r w:rsidRPr="00335E17">
        <w:rPr>
          <w:rFonts w:ascii="Calibri Light" w:hAnsi="Calibri Light" w:cs="Calibri Light"/>
          <w:sz w:val="22"/>
          <w:szCs w:val="22"/>
        </w:rPr>
        <w:t>che il procedimento de quo è teso ad individuare soggetti contraenti per l’affidamento dell’appalto e dunque rappresenta base al modello partecipativo e della trasparenza all’azione amministrativa per le motivazioni di fatto e le ragioni giuridiche;</w:t>
      </w:r>
    </w:p>
    <w:p w14:paraId="43B8289D" w14:textId="77777777" w:rsidR="00864793" w:rsidRDefault="00864793" w:rsidP="0059592E">
      <w:pPr>
        <w:ind w:left="2127" w:hanging="2127"/>
        <w:jc w:val="both"/>
        <w:rPr>
          <w:rFonts w:ascii="Calibri Light" w:hAnsi="Calibri Light" w:cs="Calibri Light"/>
          <w:b/>
          <w:bCs/>
          <w:sz w:val="22"/>
          <w:szCs w:val="22"/>
        </w:rPr>
      </w:pPr>
    </w:p>
    <w:p w14:paraId="2AEC36C5" w14:textId="7F582969" w:rsidR="00864793" w:rsidRDefault="00864793" w:rsidP="00571BFD">
      <w:pPr>
        <w:ind w:left="2127" w:hanging="2127"/>
        <w:jc w:val="both"/>
        <w:rPr>
          <w:rFonts w:ascii="Calibri Light" w:hAnsi="Calibri Light" w:cs="Calibri Light"/>
          <w:sz w:val="22"/>
          <w:szCs w:val="22"/>
        </w:rPr>
      </w:pPr>
      <w:r>
        <w:rPr>
          <w:rFonts w:ascii="Calibri Light" w:hAnsi="Calibri Light" w:cs="Calibri Light"/>
          <w:b/>
          <w:bCs/>
          <w:sz w:val="22"/>
          <w:szCs w:val="22"/>
        </w:rPr>
        <w:t>ACCERTATO</w:t>
      </w:r>
      <w:r>
        <w:rPr>
          <w:rFonts w:ascii="Calibri Light" w:hAnsi="Calibri Light" w:cs="Calibri Light"/>
          <w:b/>
          <w:bCs/>
          <w:sz w:val="22"/>
          <w:szCs w:val="22"/>
        </w:rPr>
        <w:tab/>
      </w:r>
      <w:r w:rsidR="00571BFD" w:rsidRPr="00571BFD">
        <w:rPr>
          <w:rFonts w:ascii="Calibri Light" w:hAnsi="Calibri Light" w:cs="Calibri Light"/>
          <w:sz w:val="22"/>
          <w:szCs w:val="22"/>
        </w:rPr>
        <w:t>la costituzione di un elenco</w:t>
      </w:r>
      <w:r w:rsidR="00571BFD">
        <w:rPr>
          <w:rFonts w:ascii="Calibri Light" w:hAnsi="Calibri Light" w:cs="Calibri Light"/>
          <w:sz w:val="22"/>
          <w:szCs w:val="22"/>
        </w:rPr>
        <w:t xml:space="preserve"> </w:t>
      </w:r>
      <w:r w:rsidR="00571BFD" w:rsidRPr="00CA186A">
        <w:rPr>
          <w:rFonts w:ascii="Calibri Light" w:hAnsi="Calibri Light" w:cs="Calibri Light"/>
          <w:sz w:val="22"/>
          <w:szCs w:val="22"/>
        </w:rPr>
        <w:t xml:space="preserve">Regionale </w:t>
      </w:r>
      <w:r w:rsidR="00571BFD">
        <w:rPr>
          <w:rFonts w:ascii="Calibri Light" w:hAnsi="Calibri Light" w:cs="Calibri Light"/>
          <w:sz w:val="22"/>
          <w:szCs w:val="22"/>
        </w:rPr>
        <w:t xml:space="preserve">di </w:t>
      </w:r>
      <w:r w:rsidR="00571BFD" w:rsidRPr="00864793">
        <w:rPr>
          <w:rFonts w:ascii="Calibri Light" w:hAnsi="Calibri Light" w:cs="Calibri Light"/>
          <w:sz w:val="22"/>
          <w:szCs w:val="22"/>
        </w:rPr>
        <w:t>Agenzie di Viaggio (</w:t>
      </w:r>
      <w:r w:rsidR="00571BFD">
        <w:rPr>
          <w:rFonts w:ascii="Calibri Light" w:hAnsi="Calibri Light" w:cs="Calibri Light"/>
          <w:sz w:val="22"/>
          <w:szCs w:val="22"/>
        </w:rPr>
        <w:t xml:space="preserve">aggiornato </w:t>
      </w:r>
      <w:r w:rsidR="00571BFD" w:rsidRPr="00864793">
        <w:rPr>
          <w:rFonts w:ascii="Calibri Light" w:hAnsi="Calibri Light" w:cs="Calibri Light"/>
          <w:sz w:val="22"/>
          <w:szCs w:val="22"/>
        </w:rPr>
        <w:t>al 16.10.2024)</w:t>
      </w:r>
      <w:r w:rsidR="00571BFD">
        <w:rPr>
          <w:rFonts w:ascii="Calibri Light" w:hAnsi="Calibri Light" w:cs="Calibri Light"/>
          <w:sz w:val="22"/>
          <w:szCs w:val="22"/>
        </w:rPr>
        <w:t xml:space="preserve"> nonché dei </w:t>
      </w:r>
      <w:r w:rsidR="00571BFD" w:rsidRPr="00CA186A">
        <w:rPr>
          <w:rFonts w:ascii="Calibri Light" w:hAnsi="Calibri Light" w:cs="Calibri Light"/>
          <w:sz w:val="22"/>
          <w:szCs w:val="22"/>
        </w:rPr>
        <w:t>Direttori Tecnici di Agenzie di Viaggio</w:t>
      </w:r>
      <w:r w:rsidR="00571BFD">
        <w:rPr>
          <w:rFonts w:ascii="Calibri Light" w:hAnsi="Calibri Light" w:cs="Calibri Light"/>
          <w:sz w:val="22"/>
          <w:szCs w:val="22"/>
        </w:rPr>
        <w:t xml:space="preserve"> </w:t>
      </w:r>
      <w:proofErr w:type="gramStart"/>
      <w:r w:rsidR="00571BFD">
        <w:rPr>
          <w:rFonts w:ascii="Calibri Light" w:hAnsi="Calibri Light" w:cs="Calibri Light"/>
          <w:sz w:val="22"/>
          <w:szCs w:val="22"/>
        </w:rPr>
        <w:t>e</w:t>
      </w:r>
      <w:proofErr w:type="gramEnd"/>
      <w:r w:rsidR="00571BFD">
        <w:rPr>
          <w:rFonts w:ascii="Calibri Light" w:hAnsi="Calibri Light" w:cs="Calibri Light"/>
          <w:sz w:val="22"/>
          <w:szCs w:val="22"/>
        </w:rPr>
        <w:t xml:space="preserve"> </w:t>
      </w:r>
      <w:r w:rsidR="00571BFD" w:rsidRPr="00864793">
        <w:rPr>
          <w:rFonts w:ascii="Calibri Light" w:hAnsi="Calibri Light" w:cs="Calibri Light"/>
          <w:sz w:val="22"/>
          <w:szCs w:val="22"/>
        </w:rPr>
        <w:t>Elenco Regionale</w:t>
      </w:r>
      <w:r w:rsidR="00571BFD">
        <w:rPr>
          <w:rFonts w:ascii="Calibri Light" w:hAnsi="Calibri Light" w:cs="Calibri Light"/>
          <w:sz w:val="22"/>
          <w:szCs w:val="22"/>
        </w:rPr>
        <w:t xml:space="preserve"> costituito e </w:t>
      </w:r>
      <w:r w:rsidR="00571BFD">
        <w:rPr>
          <w:rFonts w:ascii="Calibri Light" w:hAnsi="Calibri Light" w:cs="Calibri Light"/>
          <w:sz w:val="22"/>
          <w:szCs w:val="22"/>
        </w:rPr>
        <w:lastRenderedPageBreak/>
        <w:t xml:space="preserve">pubblicato </w:t>
      </w:r>
      <w:proofErr w:type="spellStart"/>
      <w:r w:rsidR="00571BFD">
        <w:rPr>
          <w:rFonts w:ascii="Calibri Light" w:hAnsi="Calibri Light" w:cs="Calibri Light"/>
          <w:sz w:val="22"/>
          <w:szCs w:val="22"/>
        </w:rPr>
        <w:t>dall</w:t>
      </w:r>
      <w:r>
        <w:rPr>
          <w:rFonts w:ascii="Calibri Light" w:hAnsi="Calibri Light" w:cs="Calibri Light"/>
          <w:sz w:val="22"/>
          <w:szCs w:val="22"/>
        </w:rPr>
        <w:t>l’</w:t>
      </w:r>
      <w:r w:rsidRPr="00CA186A">
        <w:rPr>
          <w:rFonts w:ascii="Calibri Light" w:hAnsi="Calibri Light" w:cs="Calibri Light"/>
          <w:sz w:val="22"/>
          <w:szCs w:val="22"/>
        </w:rPr>
        <w:t>Assessorato</w:t>
      </w:r>
      <w:proofErr w:type="spellEnd"/>
      <w:r w:rsidRPr="00CA186A">
        <w:rPr>
          <w:rFonts w:ascii="Calibri Light" w:hAnsi="Calibri Light" w:cs="Calibri Light"/>
          <w:sz w:val="22"/>
          <w:szCs w:val="22"/>
        </w:rPr>
        <w:t xml:space="preserve"> region</w:t>
      </w:r>
      <w:r>
        <w:rPr>
          <w:rFonts w:ascii="Calibri Light" w:hAnsi="Calibri Light" w:cs="Calibri Light"/>
          <w:sz w:val="22"/>
          <w:szCs w:val="22"/>
        </w:rPr>
        <w:t>ale T</w:t>
      </w:r>
      <w:r w:rsidRPr="00CA186A">
        <w:rPr>
          <w:rFonts w:ascii="Calibri Light" w:hAnsi="Calibri Light" w:cs="Calibri Light"/>
          <w:sz w:val="22"/>
          <w:szCs w:val="22"/>
        </w:rPr>
        <w:t>urismo sport spettacolo</w:t>
      </w:r>
      <w:r>
        <w:rPr>
          <w:rFonts w:ascii="Calibri Light" w:hAnsi="Calibri Light" w:cs="Calibri Light"/>
          <w:sz w:val="22"/>
          <w:szCs w:val="22"/>
        </w:rPr>
        <w:t>-</w:t>
      </w:r>
      <w:r w:rsidRPr="00CA186A">
        <w:rPr>
          <w:rFonts w:ascii="Calibri Light" w:hAnsi="Calibri Light" w:cs="Calibri Light"/>
          <w:sz w:val="22"/>
          <w:szCs w:val="22"/>
        </w:rPr>
        <w:t>Dipartimento turismo sport spettacolo</w:t>
      </w:r>
      <w:r>
        <w:rPr>
          <w:rFonts w:ascii="Calibri Light" w:hAnsi="Calibri Light" w:cs="Calibri Light"/>
          <w:sz w:val="22"/>
          <w:szCs w:val="22"/>
        </w:rPr>
        <w:t xml:space="preserve"> - </w:t>
      </w:r>
      <w:r w:rsidRPr="00CA186A">
        <w:rPr>
          <w:rFonts w:ascii="Calibri Light" w:hAnsi="Calibri Light" w:cs="Calibri Light"/>
          <w:sz w:val="22"/>
          <w:szCs w:val="22"/>
        </w:rPr>
        <w:t>Servizio 7 - Professioni turistiche e Agenzie di viaggio</w:t>
      </w:r>
      <w:r w:rsidR="00571BFD">
        <w:rPr>
          <w:rFonts w:ascii="Calibri Light" w:hAnsi="Calibri Light" w:cs="Calibri Light"/>
          <w:sz w:val="22"/>
          <w:szCs w:val="22"/>
        </w:rPr>
        <w:t>;</w:t>
      </w:r>
    </w:p>
    <w:p w14:paraId="5EFE86F6" w14:textId="77777777" w:rsidR="00571BFD" w:rsidRDefault="00571BFD" w:rsidP="00571BFD">
      <w:pPr>
        <w:ind w:left="2127" w:hanging="2127"/>
        <w:jc w:val="both"/>
        <w:rPr>
          <w:rFonts w:ascii="Calibri Light" w:hAnsi="Calibri Light" w:cs="Calibri Light"/>
          <w:sz w:val="22"/>
          <w:szCs w:val="22"/>
        </w:rPr>
      </w:pPr>
    </w:p>
    <w:p w14:paraId="3B84280B" w14:textId="532E7DE3" w:rsidR="00864793" w:rsidRDefault="00864793" w:rsidP="00864793">
      <w:pPr>
        <w:ind w:left="2127" w:hanging="2127"/>
        <w:jc w:val="both"/>
        <w:rPr>
          <w:rFonts w:ascii="Calibri Light" w:hAnsi="Calibri Light" w:cs="Calibri Light"/>
          <w:sz w:val="22"/>
          <w:szCs w:val="22"/>
        </w:rPr>
      </w:pPr>
      <w:r>
        <w:rPr>
          <w:rFonts w:ascii="Calibri Light" w:hAnsi="Calibri Light" w:cs="Calibri Light"/>
          <w:b/>
          <w:bCs/>
          <w:sz w:val="22"/>
          <w:szCs w:val="22"/>
        </w:rPr>
        <w:t>RITENUTO</w:t>
      </w:r>
      <w:r>
        <w:rPr>
          <w:rFonts w:ascii="Calibri Light" w:hAnsi="Calibri Light" w:cs="Calibri Light"/>
          <w:b/>
          <w:bCs/>
          <w:sz w:val="22"/>
          <w:szCs w:val="22"/>
        </w:rPr>
        <w:tab/>
      </w:r>
      <w:r w:rsidRPr="00864793">
        <w:rPr>
          <w:rFonts w:ascii="Calibri Light" w:hAnsi="Calibri Light" w:cs="Calibri Light"/>
          <w:sz w:val="22"/>
          <w:szCs w:val="22"/>
        </w:rPr>
        <w:t>opportuno</w:t>
      </w:r>
      <w:r w:rsidR="00571BFD">
        <w:rPr>
          <w:rFonts w:ascii="Calibri Light" w:hAnsi="Calibri Light" w:cs="Calibri Light"/>
          <w:sz w:val="22"/>
          <w:szCs w:val="22"/>
        </w:rPr>
        <w:t xml:space="preserve"> poter utilizzare</w:t>
      </w:r>
      <w:r w:rsidR="00904646">
        <w:rPr>
          <w:rFonts w:ascii="Calibri Light" w:hAnsi="Calibri Light" w:cs="Calibri Light"/>
          <w:sz w:val="22"/>
          <w:szCs w:val="22"/>
        </w:rPr>
        <w:t xml:space="preserve"> l’elenco succitato con la presenza di oltre 960 OO.EE.</w:t>
      </w:r>
      <w:r w:rsidR="00A33B10">
        <w:rPr>
          <w:rFonts w:ascii="Calibri Light" w:hAnsi="Calibri Light" w:cs="Calibri Light"/>
          <w:sz w:val="22"/>
          <w:szCs w:val="22"/>
        </w:rPr>
        <w:t xml:space="preserve"> quale strumento di individuazione ai sensi dell’allegato II.1 art.1 in quanto soddisfano i requisiti di cui all’art.3.</w:t>
      </w:r>
      <w:r w:rsidR="004135FA">
        <w:rPr>
          <w:rFonts w:ascii="Calibri Light" w:hAnsi="Calibri Light" w:cs="Calibri Light"/>
          <w:sz w:val="22"/>
          <w:szCs w:val="22"/>
        </w:rPr>
        <w:t xml:space="preserve"> ai sensi e per gli effetti del </w:t>
      </w:r>
      <w:r w:rsidR="004135FA" w:rsidRPr="004135FA">
        <w:rPr>
          <w:rFonts w:ascii="Calibri Light" w:hAnsi="Calibri Light" w:cs="Calibri Light"/>
          <w:sz w:val="22"/>
          <w:szCs w:val="22"/>
        </w:rPr>
        <w:t>DDG n. 31 del 19 gennaio 2021</w:t>
      </w:r>
      <w:r w:rsidR="00800A9F">
        <w:rPr>
          <w:rFonts w:ascii="Calibri Light" w:hAnsi="Calibri Light" w:cs="Calibri Light"/>
          <w:sz w:val="22"/>
          <w:szCs w:val="22"/>
        </w:rPr>
        <w:t>;</w:t>
      </w:r>
    </w:p>
    <w:p w14:paraId="1B0AE5E8" w14:textId="42FDEAE6" w:rsidR="00864793" w:rsidRDefault="00864793" w:rsidP="0059592E">
      <w:pPr>
        <w:ind w:left="2127" w:hanging="2127"/>
        <w:jc w:val="both"/>
        <w:rPr>
          <w:rFonts w:ascii="Calibri Light" w:hAnsi="Calibri Light" w:cs="Calibri Light"/>
          <w:sz w:val="22"/>
          <w:szCs w:val="22"/>
        </w:rPr>
      </w:pPr>
      <w:r>
        <w:rPr>
          <w:rFonts w:ascii="Calibri Light" w:hAnsi="Calibri Light" w:cs="Calibri Light"/>
          <w:b/>
          <w:bCs/>
          <w:sz w:val="22"/>
          <w:szCs w:val="22"/>
        </w:rPr>
        <w:tab/>
      </w:r>
    </w:p>
    <w:p w14:paraId="559943BA" w14:textId="77777777" w:rsidR="004566B1" w:rsidRDefault="004566B1" w:rsidP="0059592E">
      <w:pPr>
        <w:ind w:left="2127" w:hanging="2127"/>
        <w:jc w:val="both"/>
        <w:rPr>
          <w:rFonts w:ascii="Calibri Light" w:hAnsi="Calibri Light" w:cs="Calibri Light"/>
          <w:sz w:val="22"/>
          <w:szCs w:val="22"/>
        </w:rPr>
      </w:pPr>
    </w:p>
    <w:p w14:paraId="6C4BD6B4" w14:textId="67ADBB81" w:rsidR="00DD63C9" w:rsidRDefault="004C7CB2" w:rsidP="0059592E">
      <w:pPr>
        <w:ind w:left="2127" w:hanging="2127"/>
        <w:jc w:val="both"/>
        <w:rPr>
          <w:rFonts w:ascii="Calibri Light" w:hAnsi="Calibri Light" w:cs="Calibri Light"/>
          <w:sz w:val="22"/>
          <w:szCs w:val="22"/>
        </w:rPr>
      </w:pPr>
      <w:r>
        <w:rPr>
          <w:rFonts w:ascii="Calibri Light" w:hAnsi="Calibri Light" w:cs="Calibri Light"/>
          <w:b/>
          <w:bCs/>
          <w:sz w:val="22"/>
          <w:szCs w:val="22"/>
        </w:rPr>
        <w:t>ACCERTATA</w:t>
      </w:r>
      <w:r>
        <w:rPr>
          <w:rFonts w:ascii="Calibri Light" w:hAnsi="Calibri Light" w:cs="Calibri Light"/>
          <w:b/>
          <w:bCs/>
          <w:sz w:val="22"/>
          <w:szCs w:val="22"/>
        </w:rPr>
        <w:tab/>
      </w:r>
      <w:r>
        <w:rPr>
          <w:rFonts w:ascii="Calibri Light" w:hAnsi="Calibri Light" w:cs="Calibri Light"/>
          <w:sz w:val="22"/>
          <w:szCs w:val="22"/>
        </w:rPr>
        <w:t xml:space="preserve">la delibera del C.d.I. n. </w:t>
      </w:r>
      <w:r w:rsidRPr="004C7CB2">
        <w:rPr>
          <w:rFonts w:ascii="Calibri Light" w:hAnsi="Calibri Light" w:cs="Calibri Light"/>
          <w:sz w:val="22"/>
          <w:szCs w:val="22"/>
          <w:highlight w:val="yellow"/>
        </w:rPr>
        <w:t>xxxxxx – verbale n.xxx del xxxxx</w:t>
      </w:r>
      <w:r>
        <w:rPr>
          <w:rFonts w:ascii="Calibri Light" w:hAnsi="Calibri Light" w:cs="Calibri Light"/>
          <w:sz w:val="22"/>
          <w:szCs w:val="22"/>
        </w:rPr>
        <w:t xml:space="preserve"> che, ai sensi dell’art.45 del D.I. 129/2018, autorizza il DS ad avviare le procedure utili </w:t>
      </w:r>
      <w:r w:rsidR="00BF1CAB">
        <w:rPr>
          <w:rFonts w:ascii="Calibri Light" w:hAnsi="Calibri Light" w:cs="Calibri Light"/>
          <w:sz w:val="22"/>
          <w:szCs w:val="22"/>
        </w:rPr>
        <w:t>di valore eccedente</w:t>
      </w:r>
      <w:r w:rsidR="00276276">
        <w:rPr>
          <w:rFonts w:ascii="Calibri Light" w:hAnsi="Calibri Light" w:cs="Calibri Light"/>
          <w:sz w:val="22"/>
          <w:szCs w:val="22"/>
        </w:rPr>
        <w:t xml:space="preserve"> i limiti di cui al medesimo decreto</w:t>
      </w:r>
      <w:r w:rsidR="00DF064F">
        <w:rPr>
          <w:rFonts w:ascii="Calibri Light" w:hAnsi="Calibri Light" w:cs="Calibri Light"/>
          <w:sz w:val="22"/>
          <w:szCs w:val="22"/>
        </w:rPr>
        <w:t>;</w:t>
      </w:r>
    </w:p>
    <w:p w14:paraId="5FF61D9D" w14:textId="77777777" w:rsidR="004566B1" w:rsidRDefault="004566B1" w:rsidP="0059592E">
      <w:pPr>
        <w:ind w:left="2127" w:hanging="2127"/>
        <w:jc w:val="both"/>
        <w:rPr>
          <w:rFonts w:ascii="Calibri Light" w:hAnsi="Calibri Light" w:cs="Calibri Light"/>
          <w:sz w:val="22"/>
          <w:szCs w:val="22"/>
        </w:rPr>
      </w:pPr>
    </w:p>
    <w:p w14:paraId="2243F04B" w14:textId="74440931" w:rsidR="007B1C12" w:rsidRDefault="007B1C12" w:rsidP="0059592E">
      <w:pPr>
        <w:ind w:left="2127" w:hanging="2127"/>
        <w:jc w:val="both"/>
        <w:rPr>
          <w:rFonts w:ascii="Calibri Light" w:hAnsi="Calibri Light" w:cs="Calibri Light"/>
          <w:sz w:val="22"/>
          <w:szCs w:val="22"/>
        </w:rPr>
      </w:pPr>
      <w:r>
        <w:rPr>
          <w:rFonts w:ascii="Calibri Light" w:hAnsi="Calibri Light" w:cs="Calibri Light"/>
          <w:b/>
          <w:bCs/>
          <w:sz w:val="22"/>
          <w:szCs w:val="22"/>
        </w:rPr>
        <w:t>DATO ATTO</w:t>
      </w:r>
      <w:r>
        <w:rPr>
          <w:rFonts w:ascii="Calibri Light" w:hAnsi="Calibri Light" w:cs="Calibri Light"/>
          <w:b/>
          <w:bCs/>
          <w:sz w:val="22"/>
          <w:szCs w:val="22"/>
        </w:rPr>
        <w:tab/>
      </w:r>
      <w:r w:rsidRPr="007B1C12">
        <w:rPr>
          <w:rFonts w:ascii="Calibri Light" w:hAnsi="Calibri Light" w:cs="Calibri Light"/>
          <w:sz w:val="22"/>
          <w:szCs w:val="22"/>
        </w:rPr>
        <w:t>della documentazione</w:t>
      </w:r>
      <w:r>
        <w:rPr>
          <w:rFonts w:ascii="Calibri Light" w:hAnsi="Calibri Light" w:cs="Calibri Light"/>
          <w:sz w:val="22"/>
          <w:szCs w:val="22"/>
        </w:rPr>
        <w:t xml:space="preserve"> che costituisce</w:t>
      </w:r>
      <w:r w:rsidR="00456933">
        <w:rPr>
          <w:rFonts w:ascii="Calibri Light" w:hAnsi="Calibri Light" w:cs="Calibri Light"/>
          <w:sz w:val="22"/>
          <w:szCs w:val="22"/>
        </w:rPr>
        <w:t xml:space="preserve"> parte integrante della presente procedura così redatta:</w:t>
      </w:r>
    </w:p>
    <w:p w14:paraId="34CEAE38" w14:textId="33E6168E" w:rsidR="00456933" w:rsidRPr="00456933" w:rsidRDefault="00456933" w:rsidP="00456933">
      <w:pPr>
        <w:pStyle w:val="Paragrafoelenco"/>
        <w:numPr>
          <w:ilvl w:val="0"/>
          <w:numId w:val="11"/>
        </w:numPr>
        <w:jc w:val="both"/>
        <w:rPr>
          <w:rFonts w:ascii="Calibri Light" w:hAnsi="Calibri Light" w:cs="Calibri Light"/>
          <w:i/>
          <w:iCs/>
          <w:sz w:val="22"/>
          <w:szCs w:val="22"/>
        </w:rPr>
      </w:pPr>
      <w:r w:rsidRPr="00456933">
        <w:rPr>
          <w:rFonts w:ascii="Calibri Light" w:hAnsi="Calibri Light" w:cs="Calibri Light"/>
          <w:i/>
          <w:iCs/>
          <w:sz w:val="22"/>
          <w:szCs w:val="22"/>
        </w:rPr>
        <w:t xml:space="preserve"> lettera di invito alla procedura negoziata;</w:t>
      </w:r>
    </w:p>
    <w:p w14:paraId="5E5762E2" w14:textId="6E77562E" w:rsidR="00456933" w:rsidRPr="00456933" w:rsidRDefault="00456933" w:rsidP="00456933">
      <w:pPr>
        <w:pStyle w:val="Paragrafoelenco"/>
        <w:numPr>
          <w:ilvl w:val="0"/>
          <w:numId w:val="11"/>
        </w:numPr>
        <w:jc w:val="both"/>
        <w:rPr>
          <w:rFonts w:ascii="Calibri Light" w:hAnsi="Calibri Light" w:cs="Calibri Light"/>
          <w:i/>
          <w:iCs/>
          <w:sz w:val="22"/>
          <w:szCs w:val="22"/>
        </w:rPr>
      </w:pPr>
      <w:r w:rsidRPr="00456933">
        <w:rPr>
          <w:rFonts w:ascii="Calibri Light" w:hAnsi="Calibri Light" w:cs="Calibri Light"/>
          <w:i/>
          <w:iCs/>
          <w:sz w:val="22"/>
          <w:szCs w:val="22"/>
        </w:rPr>
        <w:t xml:space="preserve"> disciplinare di gara che fissa le regole per lo svolgimento del procedimento di selezione delle offerte.</w:t>
      </w:r>
    </w:p>
    <w:p w14:paraId="1F9BD832" w14:textId="260C9A88" w:rsidR="004566B1" w:rsidRDefault="00456933" w:rsidP="004566B1">
      <w:pPr>
        <w:pStyle w:val="Paragrafoelenco"/>
        <w:numPr>
          <w:ilvl w:val="0"/>
          <w:numId w:val="11"/>
        </w:numPr>
        <w:jc w:val="both"/>
        <w:rPr>
          <w:rFonts w:ascii="Calibri Light" w:hAnsi="Calibri Light" w:cs="Calibri Light"/>
          <w:i/>
          <w:iCs/>
          <w:sz w:val="22"/>
          <w:szCs w:val="22"/>
        </w:rPr>
      </w:pPr>
      <w:r w:rsidRPr="00456933">
        <w:rPr>
          <w:rFonts w:ascii="Calibri Light" w:hAnsi="Calibri Light" w:cs="Calibri Light"/>
          <w:i/>
          <w:iCs/>
          <w:sz w:val="22"/>
          <w:szCs w:val="22"/>
        </w:rPr>
        <w:t xml:space="preserve"> capitolato speciale che definisce i contenuti del futuro rapporto contrattuale tra l’aggiudicatario e la stazione appaltante</w:t>
      </w:r>
      <w:r w:rsidR="004566B1">
        <w:rPr>
          <w:rFonts w:ascii="Calibri Light" w:hAnsi="Calibri Light" w:cs="Calibri Light"/>
          <w:i/>
          <w:iCs/>
          <w:sz w:val="22"/>
          <w:szCs w:val="22"/>
        </w:rPr>
        <w:t>;</w:t>
      </w:r>
    </w:p>
    <w:p w14:paraId="7850BDC1" w14:textId="77777777" w:rsidR="004566B1" w:rsidRPr="004566B1" w:rsidRDefault="004566B1" w:rsidP="004566B1">
      <w:pPr>
        <w:pStyle w:val="Paragrafoelenco"/>
        <w:ind w:left="2480"/>
        <w:jc w:val="both"/>
        <w:rPr>
          <w:rFonts w:ascii="Calibri Light" w:hAnsi="Calibri Light" w:cs="Calibri Light"/>
          <w:i/>
          <w:iCs/>
          <w:sz w:val="22"/>
          <w:szCs w:val="22"/>
        </w:rPr>
      </w:pPr>
    </w:p>
    <w:p w14:paraId="2D7E4587" w14:textId="2CFD08D7" w:rsidR="00DD63C9" w:rsidRPr="00335E17" w:rsidRDefault="00DD63C9" w:rsidP="0059592E">
      <w:pPr>
        <w:ind w:left="2127" w:hanging="2127"/>
        <w:jc w:val="both"/>
        <w:rPr>
          <w:rFonts w:ascii="Calibri Light" w:hAnsi="Calibri Light" w:cs="Calibri Light"/>
          <w:sz w:val="22"/>
          <w:szCs w:val="22"/>
        </w:rPr>
      </w:pPr>
      <w:r w:rsidRPr="00335E17">
        <w:rPr>
          <w:rFonts w:ascii="Calibri Light" w:hAnsi="Calibri Light" w:cs="Calibri Light"/>
          <w:b/>
          <w:bCs/>
          <w:sz w:val="22"/>
          <w:szCs w:val="22"/>
        </w:rPr>
        <w:t>SENTIT</w:t>
      </w:r>
      <w:r w:rsidR="00335E17" w:rsidRPr="00335E17">
        <w:rPr>
          <w:rFonts w:ascii="Calibri Light" w:hAnsi="Calibri Light" w:cs="Calibri Light"/>
          <w:b/>
          <w:bCs/>
          <w:sz w:val="22"/>
          <w:szCs w:val="22"/>
        </w:rPr>
        <w:t>O</w:t>
      </w:r>
      <w:r w:rsidRPr="00335E17">
        <w:rPr>
          <w:rFonts w:ascii="Calibri Light" w:hAnsi="Calibri Light" w:cs="Calibri Light"/>
          <w:sz w:val="22"/>
          <w:szCs w:val="22"/>
        </w:rPr>
        <w:t xml:space="preserve"> </w:t>
      </w:r>
      <w:r w:rsidR="0059592E">
        <w:rPr>
          <w:rFonts w:ascii="Calibri Light" w:hAnsi="Calibri Light" w:cs="Calibri Light"/>
          <w:sz w:val="22"/>
          <w:szCs w:val="22"/>
        </w:rPr>
        <w:tab/>
      </w:r>
      <w:r w:rsidRPr="00335E17">
        <w:rPr>
          <w:rFonts w:ascii="Calibri Light" w:hAnsi="Calibri Light" w:cs="Calibri Light"/>
          <w:sz w:val="22"/>
          <w:szCs w:val="22"/>
        </w:rPr>
        <w:t xml:space="preserve">il parere del Direttore </w:t>
      </w:r>
      <w:proofErr w:type="gramStart"/>
      <w:r w:rsidRPr="00335E17">
        <w:rPr>
          <w:rFonts w:ascii="Calibri Light" w:hAnsi="Calibri Light" w:cs="Calibri Light"/>
          <w:sz w:val="22"/>
          <w:szCs w:val="22"/>
        </w:rPr>
        <w:t>SS.GG.A.A.</w:t>
      </w:r>
      <w:proofErr w:type="gramEnd"/>
      <w:r w:rsidRPr="00335E17">
        <w:rPr>
          <w:rFonts w:ascii="Calibri Light" w:hAnsi="Calibri Light" w:cs="Calibri Light"/>
          <w:sz w:val="22"/>
          <w:szCs w:val="22"/>
        </w:rPr>
        <w:t xml:space="preserve"> nonché responsabile del trattamento dei dati</w:t>
      </w:r>
      <w:r w:rsidR="00335E17" w:rsidRPr="00335E17">
        <w:rPr>
          <w:rFonts w:ascii="Calibri Light" w:hAnsi="Calibri Light" w:cs="Calibri Light"/>
          <w:sz w:val="22"/>
          <w:szCs w:val="22"/>
        </w:rPr>
        <w:t>, del responsabile</w:t>
      </w:r>
      <w:r w:rsidR="00335E17" w:rsidRPr="00D63F2E">
        <w:rPr>
          <w:rFonts w:ascii="Calibri Light" w:hAnsi="Calibri Light" w:cs="Calibri Light"/>
          <w:sz w:val="22"/>
          <w:szCs w:val="22"/>
          <w:highlight w:val="yellow"/>
        </w:rPr>
        <w:t>….eventuali fase di programmazione…progettazione……</w:t>
      </w:r>
    </w:p>
    <w:p w14:paraId="5EA1AF53" w14:textId="77777777" w:rsidR="00335E17" w:rsidRPr="00335E17" w:rsidRDefault="00335E17" w:rsidP="00335E17">
      <w:pPr>
        <w:ind w:left="1418" w:hanging="1418"/>
        <w:jc w:val="both"/>
        <w:rPr>
          <w:rFonts w:ascii="Calibri Light" w:hAnsi="Calibri Light" w:cs="Calibri Light"/>
          <w:sz w:val="22"/>
          <w:szCs w:val="22"/>
        </w:rPr>
      </w:pPr>
    </w:p>
    <w:p w14:paraId="711005ED" w14:textId="012960E0" w:rsidR="00335E17" w:rsidRPr="000B5C03" w:rsidRDefault="00335E17" w:rsidP="00335E17">
      <w:pPr>
        <w:ind w:left="709" w:hanging="709"/>
        <w:jc w:val="center"/>
        <w:rPr>
          <w:rFonts w:ascii="Calibri Light" w:hAnsi="Calibri Light" w:cs="Calibri Light"/>
          <w:b/>
          <w:bCs/>
          <w:sz w:val="22"/>
          <w:szCs w:val="22"/>
        </w:rPr>
      </w:pPr>
      <w:r w:rsidRPr="000B5C03">
        <w:rPr>
          <w:rFonts w:ascii="Calibri Light" w:hAnsi="Calibri Light" w:cs="Calibri Light"/>
          <w:b/>
          <w:bCs/>
          <w:sz w:val="22"/>
          <w:szCs w:val="22"/>
        </w:rPr>
        <w:t>PROPONE DI DETERMINARE</w:t>
      </w:r>
    </w:p>
    <w:p w14:paraId="403163D2" w14:textId="77777777" w:rsidR="00335E17" w:rsidRPr="00335E17" w:rsidRDefault="00335E17" w:rsidP="00335E17">
      <w:pPr>
        <w:ind w:left="709" w:hanging="709"/>
        <w:jc w:val="center"/>
        <w:rPr>
          <w:rFonts w:ascii="Calibri Light" w:hAnsi="Calibri Light" w:cs="Calibri Light"/>
          <w:sz w:val="22"/>
          <w:szCs w:val="22"/>
        </w:rPr>
      </w:pPr>
    </w:p>
    <w:p w14:paraId="1BBE2891" w14:textId="77777777" w:rsidR="00335E17" w:rsidRPr="00335E17" w:rsidRDefault="00335E17" w:rsidP="00335E17">
      <w:pPr>
        <w:pStyle w:val="Paragrafoelenco"/>
        <w:numPr>
          <w:ilvl w:val="0"/>
          <w:numId w:val="4"/>
        </w:numPr>
        <w:ind w:right="-1"/>
        <w:jc w:val="both"/>
        <w:rPr>
          <w:rFonts w:ascii="Calibri Light" w:hAnsi="Calibri Light" w:cs="Calibri Light"/>
          <w:color w:val="000000"/>
          <w:sz w:val="22"/>
          <w:szCs w:val="22"/>
        </w:rPr>
      </w:pPr>
      <w:r w:rsidRPr="00335E17">
        <w:rPr>
          <w:rFonts w:ascii="Calibri Light" w:hAnsi="Calibri Light" w:cs="Calibri Light"/>
          <w:color w:val="000000"/>
          <w:sz w:val="22"/>
          <w:szCs w:val="22"/>
        </w:rPr>
        <w:t>Le premesse fanno parte integrante e sostanziale del presente dispositivo e pertanto le stesse qui si intendono trascritte;</w:t>
      </w:r>
    </w:p>
    <w:p w14:paraId="1ADCF861" w14:textId="2DD6E9A1" w:rsidR="00335E17" w:rsidRDefault="00335E17" w:rsidP="002E2162">
      <w:pPr>
        <w:pStyle w:val="Paragrafoelenco"/>
        <w:numPr>
          <w:ilvl w:val="0"/>
          <w:numId w:val="4"/>
        </w:numPr>
        <w:ind w:right="-1"/>
        <w:jc w:val="both"/>
        <w:rPr>
          <w:rFonts w:ascii="Calibri Light" w:hAnsi="Calibri Light" w:cs="Calibri Light"/>
          <w:color w:val="000000"/>
          <w:sz w:val="22"/>
          <w:szCs w:val="22"/>
        </w:rPr>
      </w:pPr>
      <w:r w:rsidRPr="00335E17">
        <w:rPr>
          <w:rFonts w:ascii="Calibri Light" w:hAnsi="Calibri Light" w:cs="Calibri Light"/>
          <w:color w:val="000000"/>
          <w:sz w:val="22"/>
          <w:szCs w:val="22"/>
        </w:rPr>
        <w:t xml:space="preserve">di Approvare la documentazione </w:t>
      </w:r>
      <w:r w:rsidR="007B1C12">
        <w:rPr>
          <w:rFonts w:ascii="Calibri Light" w:hAnsi="Calibri Light" w:cs="Calibri Light"/>
          <w:color w:val="000000"/>
          <w:sz w:val="22"/>
          <w:szCs w:val="22"/>
        </w:rPr>
        <w:t xml:space="preserve">di cui all’art.83 del codice </w:t>
      </w:r>
      <w:r w:rsidRPr="00335E17">
        <w:rPr>
          <w:rFonts w:ascii="Calibri Light" w:hAnsi="Calibri Light" w:cs="Calibri Light"/>
          <w:color w:val="000000"/>
          <w:sz w:val="22"/>
          <w:szCs w:val="22"/>
        </w:rPr>
        <w:t xml:space="preserve">completa di tutti gli allegati </w:t>
      </w:r>
      <w:r w:rsidR="006366D0">
        <w:rPr>
          <w:rFonts w:ascii="Calibri Light" w:hAnsi="Calibri Light" w:cs="Calibri Light"/>
          <w:color w:val="000000"/>
          <w:sz w:val="22"/>
          <w:szCs w:val="22"/>
        </w:rPr>
        <w:t xml:space="preserve">della “procedura negoziata senza bando” ex art.50 co.1 </w:t>
      </w:r>
      <w:proofErr w:type="spellStart"/>
      <w:r w:rsidR="006366D0">
        <w:rPr>
          <w:rFonts w:ascii="Calibri Light" w:hAnsi="Calibri Light" w:cs="Calibri Light"/>
          <w:color w:val="000000"/>
          <w:sz w:val="22"/>
          <w:szCs w:val="22"/>
        </w:rPr>
        <w:t>lett.e</w:t>
      </w:r>
      <w:proofErr w:type="spellEnd"/>
      <w:r w:rsidR="006366D0">
        <w:rPr>
          <w:rFonts w:ascii="Calibri Light" w:hAnsi="Calibri Light" w:cs="Calibri Light"/>
          <w:color w:val="000000"/>
          <w:sz w:val="22"/>
          <w:szCs w:val="22"/>
        </w:rPr>
        <w:t>) e art.76</w:t>
      </w:r>
      <w:r w:rsidR="002E2162">
        <w:rPr>
          <w:rFonts w:ascii="Calibri Light" w:hAnsi="Calibri Light" w:cs="Calibri Light"/>
          <w:color w:val="000000"/>
          <w:sz w:val="22"/>
          <w:szCs w:val="22"/>
        </w:rPr>
        <w:t xml:space="preserve"> c.7 del </w:t>
      </w:r>
      <w:proofErr w:type="spellStart"/>
      <w:r w:rsidR="002E2162">
        <w:rPr>
          <w:rFonts w:ascii="Calibri Light" w:hAnsi="Calibri Light" w:cs="Calibri Light"/>
          <w:color w:val="000000"/>
          <w:sz w:val="22"/>
          <w:szCs w:val="22"/>
        </w:rPr>
        <w:t>d.lgs</w:t>
      </w:r>
      <w:proofErr w:type="spellEnd"/>
      <w:r w:rsidR="002E2162">
        <w:rPr>
          <w:rFonts w:ascii="Calibri Light" w:hAnsi="Calibri Light" w:cs="Calibri Light"/>
          <w:color w:val="000000"/>
          <w:sz w:val="22"/>
          <w:szCs w:val="22"/>
        </w:rPr>
        <w:t xml:space="preserve"> 36/23 con la fase della negoziazione </w:t>
      </w:r>
      <w:r w:rsidR="00D63F2E">
        <w:rPr>
          <w:rFonts w:ascii="Calibri Light" w:hAnsi="Calibri Light" w:cs="Calibri Light"/>
          <w:color w:val="000000"/>
          <w:sz w:val="22"/>
          <w:szCs w:val="22"/>
        </w:rPr>
        <w:t>sulle</w:t>
      </w:r>
      <w:r w:rsidR="002E2162">
        <w:rPr>
          <w:rFonts w:ascii="Calibri Light" w:hAnsi="Calibri Light" w:cs="Calibri Light"/>
          <w:color w:val="000000"/>
          <w:sz w:val="22"/>
          <w:szCs w:val="22"/>
        </w:rPr>
        <w:t xml:space="preserve"> </w:t>
      </w:r>
      <w:r w:rsidR="002E2162" w:rsidRPr="002E2162">
        <w:rPr>
          <w:rFonts w:ascii="Calibri Light" w:hAnsi="Calibri Light" w:cs="Calibri Light"/>
          <w:color w:val="000000"/>
          <w:sz w:val="22"/>
          <w:szCs w:val="22"/>
        </w:rPr>
        <w:t>condizioni più vantaggiose</w:t>
      </w:r>
      <w:r w:rsidR="002E2162">
        <w:rPr>
          <w:rFonts w:ascii="Calibri Light" w:hAnsi="Calibri Light" w:cs="Calibri Light"/>
          <w:color w:val="000000"/>
          <w:sz w:val="22"/>
          <w:szCs w:val="22"/>
        </w:rPr>
        <w:t xml:space="preserve"> sul</w:t>
      </w:r>
      <w:r w:rsidR="00265010">
        <w:rPr>
          <w:rFonts w:ascii="Calibri Light" w:hAnsi="Calibri Light" w:cs="Calibri Light"/>
          <w:color w:val="000000"/>
          <w:sz w:val="22"/>
          <w:szCs w:val="22"/>
        </w:rPr>
        <w:t>la qualità servizi di vitto, alloggio e visite oltre i</w:t>
      </w:r>
      <w:r w:rsidR="002E2162">
        <w:rPr>
          <w:rFonts w:ascii="Calibri Light" w:hAnsi="Calibri Light" w:cs="Calibri Light"/>
          <w:color w:val="000000"/>
          <w:sz w:val="22"/>
          <w:szCs w:val="22"/>
        </w:rPr>
        <w:t xml:space="preserve"> </w:t>
      </w:r>
      <w:r w:rsidR="00414646">
        <w:rPr>
          <w:rFonts w:ascii="Calibri Light" w:hAnsi="Calibri Light" w:cs="Calibri Light"/>
          <w:color w:val="000000"/>
          <w:sz w:val="22"/>
          <w:szCs w:val="22"/>
        </w:rPr>
        <w:t>“</w:t>
      </w:r>
      <w:r w:rsidR="002E2162">
        <w:rPr>
          <w:rFonts w:ascii="Calibri Light" w:hAnsi="Calibri Light" w:cs="Calibri Light"/>
          <w:color w:val="000000"/>
          <w:sz w:val="22"/>
          <w:szCs w:val="22"/>
        </w:rPr>
        <w:t>costo dei titoli di viaggio</w:t>
      </w:r>
      <w:r w:rsidR="00414646">
        <w:rPr>
          <w:rFonts w:ascii="Calibri Light" w:hAnsi="Calibri Light" w:cs="Calibri Light"/>
          <w:color w:val="000000"/>
          <w:sz w:val="22"/>
          <w:szCs w:val="22"/>
        </w:rPr>
        <w:t>”</w:t>
      </w:r>
      <w:r w:rsidR="00F53D71">
        <w:rPr>
          <w:rFonts w:ascii="Calibri Light" w:hAnsi="Calibri Light" w:cs="Calibri Light"/>
          <w:color w:val="000000"/>
          <w:sz w:val="22"/>
          <w:szCs w:val="22"/>
        </w:rPr>
        <w:t>;</w:t>
      </w:r>
    </w:p>
    <w:p w14:paraId="7C7EC409" w14:textId="1AA2BC5C" w:rsidR="00F53D71" w:rsidRPr="00F53D71" w:rsidRDefault="00F53D71" w:rsidP="002E2162">
      <w:pPr>
        <w:pStyle w:val="Paragrafoelenco"/>
        <w:numPr>
          <w:ilvl w:val="0"/>
          <w:numId w:val="4"/>
        </w:numPr>
        <w:ind w:right="-1"/>
        <w:jc w:val="both"/>
        <w:rPr>
          <w:rFonts w:ascii="Calibri Light" w:hAnsi="Calibri Light" w:cs="Calibri Light"/>
          <w:color w:val="FF0000"/>
          <w:sz w:val="22"/>
          <w:szCs w:val="22"/>
        </w:rPr>
      </w:pPr>
      <w:r w:rsidRPr="00F53D71">
        <w:rPr>
          <w:rFonts w:ascii="Calibri Light" w:hAnsi="Calibri Light" w:cs="Calibri Light"/>
          <w:color w:val="FF0000"/>
          <w:sz w:val="22"/>
          <w:szCs w:val="22"/>
        </w:rPr>
        <w:t xml:space="preserve">di espletare l’indagine di mercato a mezzo una manifestazione di interesse per </w:t>
      </w:r>
      <w:r>
        <w:rPr>
          <w:rFonts w:ascii="Calibri Light" w:hAnsi="Calibri Light" w:cs="Calibri Light"/>
          <w:color w:val="FF0000"/>
          <w:sz w:val="22"/>
          <w:szCs w:val="22"/>
        </w:rPr>
        <w:t>la costituzione di un mero elenco</w:t>
      </w:r>
      <w:r w:rsidRPr="00F53D71">
        <w:rPr>
          <w:rFonts w:ascii="Calibri Light" w:hAnsi="Calibri Light" w:cs="Calibri Light"/>
          <w:color w:val="FF0000"/>
          <w:sz w:val="22"/>
          <w:szCs w:val="22"/>
        </w:rPr>
        <w:t xml:space="preserve"> </w:t>
      </w:r>
      <w:r>
        <w:rPr>
          <w:rFonts w:ascii="Calibri Light" w:hAnsi="Calibri Light" w:cs="Calibri Light"/>
          <w:color w:val="FF0000"/>
          <w:sz w:val="22"/>
          <w:szCs w:val="22"/>
        </w:rPr>
        <w:t>al quale inviare la richiesta di offerta di cui alla presenta gara</w:t>
      </w:r>
      <w:r w:rsidRPr="00F53D71">
        <w:rPr>
          <w:rFonts w:ascii="Calibri Light" w:hAnsi="Calibri Light" w:cs="Calibri Light"/>
          <w:color w:val="FF0000"/>
          <w:sz w:val="22"/>
          <w:szCs w:val="22"/>
        </w:rPr>
        <w:t>;</w:t>
      </w:r>
    </w:p>
    <w:p w14:paraId="2A316A5F" w14:textId="7C4629A9" w:rsidR="00335E17" w:rsidRDefault="00335E17" w:rsidP="00335E17">
      <w:pPr>
        <w:pStyle w:val="Paragrafoelenco"/>
        <w:numPr>
          <w:ilvl w:val="0"/>
          <w:numId w:val="4"/>
        </w:numPr>
        <w:ind w:right="-1"/>
        <w:jc w:val="both"/>
        <w:rPr>
          <w:rFonts w:ascii="Calibri Light" w:hAnsi="Calibri Light" w:cs="Calibri Light"/>
          <w:color w:val="000000"/>
          <w:sz w:val="22"/>
          <w:szCs w:val="22"/>
        </w:rPr>
      </w:pPr>
      <w:r w:rsidRPr="00335E17">
        <w:rPr>
          <w:rFonts w:ascii="Calibri Light" w:hAnsi="Calibri Light" w:cs="Calibri Light"/>
          <w:color w:val="000000"/>
          <w:sz w:val="22"/>
          <w:szCs w:val="22"/>
        </w:rPr>
        <w:t>Di individuare gli operatori economici da invitare alla RDO con il seguente criterio:</w:t>
      </w:r>
    </w:p>
    <w:p w14:paraId="7D938F52" w14:textId="1A37F07F" w:rsidR="002E2162" w:rsidRDefault="002E2162" w:rsidP="002E2162">
      <w:pPr>
        <w:pStyle w:val="Paragrafoelenco"/>
        <w:numPr>
          <w:ilvl w:val="0"/>
          <w:numId w:val="8"/>
        </w:numPr>
        <w:jc w:val="both"/>
        <w:rPr>
          <w:rFonts w:ascii="Calibri Light" w:hAnsi="Calibri Light" w:cs="Calibri Light"/>
          <w:i/>
          <w:iCs/>
          <w:sz w:val="22"/>
          <w:szCs w:val="22"/>
        </w:rPr>
      </w:pPr>
      <w:r>
        <w:rPr>
          <w:rFonts w:ascii="Calibri Light" w:hAnsi="Calibri Light" w:cs="Calibri Light"/>
          <w:i/>
          <w:iCs/>
          <w:sz w:val="22"/>
          <w:szCs w:val="22"/>
        </w:rPr>
        <w:t xml:space="preserve">presenza dell’operatore all’interno del sistema del MEPA sui servizi: </w:t>
      </w:r>
      <w:r w:rsidRPr="00135C28">
        <w:rPr>
          <w:rFonts w:ascii="Calibri Light" w:hAnsi="Calibri Light" w:cs="Calibri Light"/>
          <w:i/>
          <w:iCs/>
          <w:sz w:val="22"/>
          <w:szCs w:val="22"/>
        </w:rPr>
        <w:t>Organizzazione viaggi</w:t>
      </w:r>
      <w:r>
        <w:rPr>
          <w:rFonts w:ascii="Calibri Light" w:hAnsi="Calibri Light" w:cs="Calibri Light"/>
          <w:i/>
          <w:iCs/>
          <w:sz w:val="22"/>
          <w:szCs w:val="22"/>
        </w:rPr>
        <w:t xml:space="preserve"> – Viaggi di istruzione b1) </w:t>
      </w:r>
      <w:r w:rsidRPr="002F2E5B">
        <w:rPr>
          <w:rFonts w:ascii="Calibri Light" w:hAnsi="Calibri Light" w:cs="Calibri Light"/>
          <w:i/>
          <w:iCs/>
          <w:sz w:val="22"/>
          <w:szCs w:val="22"/>
        </w:rPr>
        <w:t>Classificazione delle attività economiche</w:t>
      </w:r>
      <w:r>
        <w:rPr>
          <w:rFonts w:ascii="Calibri Light" w:hAnsi="Calibri Light" w:cs="Calibri Light"/>
          <w:i/>
          <w:iCs/>
          <w:sz w:val="22"/>
          <w:szCs w:val="22"/>
        </w:rPr>
        <w:t xml:space="preserve"> tramite iscrizione alla CC.II.AA. con i codici ATECO </w:t>
      </w:r>
      <w:r w:rsidRPr="002F2E5B">
        <w:rPr>
          <w:rFonts w:ascii="Calibri Light" w:hAnsi="Calibri Light" w:cs="Calibri Light"/>
          <w:i/>
          <w:iCs/>
          <w:sz w:val="22"/>
          <w:szCs w:val="22"/>
        </w:rPr>
        <w:t>79.1</w:t>
      </w:r>
      <w:r>
        <w:rPr>
          <w:rFonts w:ascii="Calibri Light" w:hAnsi="Calibri Light" w:cs="Calibri Light"/>
          <w:i/>
          <w:iCs/>
          <w:sz w:val="22"/>
          <w:szCs w:val="22"/>
        </w:rPr>
        <w:t xml:space="preserve"> e/o </w:t>
      </w:r>
      <w:r w:rsidRPr="002F2E5B">
        <w:rPr>
          <w:rFonts w:ascii="Calibri Light" w:hAnsi="Calibri Light" w:cs="Calibri Light"/>
          <w:i/>
          <w:iCs/>
          <w:sz w:val="22"/>
          <w:szCs w:val="22"/>
        </w:rPr>
        <w:t>79.12.00</w:t>
      </w:r>
      <w:r>
        <w:rPr>
          <w:rFonts w:ascii="Calibri Light" w:hAnsi="Calibri Light" w:cs="Calibri Light"/>
          <w:i/>
          <w:iCs/>
          <w:sz w:val="22"/>
          <w:szCs w:val="22"/>
        </w:rPr>
        <w:t>;</w:t>
      </w:r>
    </w:p>
    <w:p w14:paraId="20EE2D09" w14:textId="08BF1758" w:rsidR="002E2162" w:rsidRDefault="002E2162" w:rsidP="002E2162">
      <w:pPr>
        <w:pStyle w:val="Paragrafoelenco"/>
        <w:numPr>
          <w:ilvl w:val="0"/>
          <w:numId w:val="8"/>
        </w:numPr>
        <w:jc w:val="both"/>
        <w:rPr>
          <w:rFonts w:ascii="Calibri Light" w:hAnsi="Calibri Light" w:cs="Calibri Light"/>
          <w:i/>
          <w:iCs/>
          <w:sz w:val="22"/>
          <w:szCs w:val="22"/>
        </w:rPr>
      </w:pPr>
      <w:r w:rsidRPr="00523F68">
        <w:rPr>
          <w:rFonts w:ascii="Calibri Light" w:hAnsi="Calibri Light" w:cs="Calibri Light"/>
          <w:i/>
          <w:iCs/>
          <w:sz w:val="22"/>
          <w:szCs w:val="22"/>
        </w:rPr>
        <w:t xml:space="preserve">possesso </w:t>
      </w:r>
      <w:r>
        <w:rPr>
          <w:rFonts w:ascii="Calibri Light" w:hAnsi="Calibri Light" w:cs="Calibri Light"/>
          <w:i/>
          <w:iCs/>
          <w:sz w:val="22"/>
          <w:szCs w:val="22"/>
        </w:rPr>
        <w:t xml:space="preserve">di </w:t>
      </w:r>
      <w:r w:rsidRPr="00523F68">
        <w:rPr>
          <w:rFonts w:ascii="Calibri Light" w:hAnsi="Calibri Light" w:cs="Calibri Light"/>
          <w:i/>
          <w:iCs/>
          <w:sz w:val="22"/>
          <w:szCs w:val="22"/>
        </w:rPr>
        <w:t>specifiche polizze di assicurazione contro gli infortuni</w:t>
      </w:r>
      <w:r>
        <w:rPr>
          <w:rFonts w:ascii="Calibri Light" w:hAnsi="Calibri Light" w:cs="Calibri Light"/>
          <w:i/>
          <w:iCs/>
          <w:sz w:val="22"/>
          <w:szCs w:val="22"/>
        </w:rPr>
        <w:t>;</w:t>
      </w:r>
    </w:p>
    <w:p w14:paraId="6C42806B" w14:textId="5511CBF4" w:rsidR="002E2162" w:rsidRDefault="002E2162" w:rsidP="002E2162">
      <w:pPr>
        <w:pStyle w:val="Paragrafoelenco"/>
        <w:numPr>
          <w:ilvl w:val="0"/>
          <w:numId w:val="8"/>
        </w:numPr>
        <w:jc w:val="both"/>
        <w:rPr>
          <w:rFonts w:ascii="Calibri Light" w:hAnsi="Calibri Light" w:cs="Calibri Light"/>
          <w:i/>
          <w:iCs/>
          <w:sz w:val="22"/>
          <w:szCs w:val="22"/>
        </w:rPr>
      </w:pPr>
      <w:r w:rsidRPr="009A420E">
        <w:rPr>
          <w:rFonts w:ascii="Calibri Light" w:hAnsi="Calibri Light" w:cs="Calibri Light"/>
          <w:i/>
          <w:iCs/>
          <w:sz w:val="22"/>
          <w:szCs w:val="22"/>
        </w:rPr>
        <w:t>certificazione, attestazione o dichiarazione utili ad accertare la sicurezza dell'automezzo</w:t>
      </w:r>
      <w:r>
        <w:rPr>
          <w:rFonts w:ascii="Calibri Light" w:hAnsi="Calibri Light" w:cs="Calibri Light"/>
          <w:i/>
          <w:iCs/>
          <w:sz w:val="22"/>
          <w:szCs w:val="22"/>
        </w:rPr>
        <w:t xml:space="preserve"> (anche se non direttamente di proprietà dell’agenzia);</w:t>
      </w:r>
    </w:p>
    <w:p w14:paraId="4E457405" w14:textId="2A1EDC9C" w:rsidR="002E2162" w:rsidRDefault="002E2162" w:rsidP="002E2162">
      <w:pPr>
        <w:pStyle w:val="Paragrafoelenco"/>
        <w:numPr>
          <w:ilvl w:val="0"/>
          <w:numId w:val="8"/>
        </w:numPr>
        <w:jc w:val="both"/>
        <w:rPr>
          <w:rFonts w:ascii="Calibri Light" w:hAnsi="Calibri Light" w:cs="Calibri Light"/>
          <w:i/>
          <w:iCs/>
          <w:sz w:val="22"/>
          <w:szCs w:val="22"/>
        </w:rPr>
      </w:pPr>
      <w:r>
        <w:rPr>
          <w:rFonts w:ascii="Calibri Light" w:hAnsi="Calibri Light" w:cs="Calibri Light"/>
          <w:i/>
          <w:iCs/>
          <w:sz w:val="22"/>
          <w:szCs w:val="22"/>
        </w:rPr>
        <w:t xml:space="preserve">avere in organico un </w:t>
      </w:r>
      <w:r w:rsidRPr="009A420E">
        <w:rPr>
          <w:rFonts w:ascii="Calibri Light" w:hAnsi="Calibri Light" w:cs="Calibri Light"/>
          <w:i/>
          <w:iCs/>
          <w:sz w:val="22"/>
          <w:szCs w:val="22"/>
        </w:rPr>
        <w:t>direttore tecnico di agenzia di viaggio e turismo</w:t>
      </w:r>
      <w:r>
        <w:rPr>
          <w:rFonts w:ascii="Calibri Light" w:hAnsi="Calibri Light" w:cs="Calibri Light"/>
          <w:i/>
          <w:iCs/>
          <w:sz w:val="22"/>
          <w:szCs w:val="22"/>
        </w:rPr>
        <w:t xml:space="preserve"> ai sensi del Decreto </w:t>
      </w:r>
      <w:r w:rsidRPr="00032B0A">
        <w:rPr>
          <w:rFonts w:ascii="Calibri Light" w:hAnsi="Calibri Light" w:cs="Calibri Light"/>
          <w:i/>
          <w:iCs/>
          <w:sz w:val="22"/>
          <w:szCs w:val="22"/>
        </w:rPr>
        <w:t>del Ministro del Turismo 1432/2021</w:t>
      </w:r>
      <w:r>
        <w:rPr>
          <w:rFonts w:ascii="Calibri Light" w:hAnsi="Calibri Light" w:cs="Calibri Light"/>
          <w:i/>
          <w:iCs/>
          <w:sz w:val="22"/>
          <w:szCs w:val="22"/>
        </w:rPr>
        <w:t xml:space="preserve"> e </w:t>
      </w:r>
      <w:r w:rsidRPr="00032B0A">
        <w:rPr>
          <w:rFonts w:ascii="Calibri Light" w:hAnsi="Calibri Light" w:cs="Calibri Light"/>
          <w:i/>
          <w:iCs/>
          <w:sz w:val="22"/>
          <w:szCs w:val="22"/>
        </w:rPr>
        <w:t>DDG n. 2366 del 14.09.2021</w:t>
      </w:r>
      <w:r>
        <w:rPr>
          <w:rFonts w:ascii="Calibri Light" w:hAnsi="Calibri Light" w:cs="Calibri Light"/>
          <w:i/>
          <w:iCs/>
          <w:sz w:val="22"/>
          <w:szCs w:val="22"/>
        </w:rPr>
        <w:t>;</w:t>
      </w:r>
    </w:p>
    <w:p w14:paraId="5980B3EA" w14:textId="4B0F9C74" w:rsidR="002E2162" w:rsidRDefault="002E2162" w:rsidP="002E2162">
      <w:pPr>
        <w:pStyle w:val="Paragrafoelenco"/>
        <w:numPr>
          <w:ilvl w:val="0"/>
          <w:numId w:val="8"/>
        </w:numPr>
        <w:jc w:val="both"/>
        <w:rPr>
          <w:rFonts w:ascii="Calibri Light" w:hAnsi="Calibri Light" w:cs="Calibri Light"/>
          <w:i/>
          <w:iCs/>
          <w:sz w:val="22"/>
          <w:szCs w:val="22"/>
        </w:rPr>
      </w:pPr>
      <w:r>
        <w:rPr>
          <w:rFonts w:ascii="Calibri Light" w:hAnsi="Calibri Light" w:cs="Calibri Light"/>
          <w:i/>
          <w:iCs/>
          <w:sz w:val="22"/>
          <w:szCs w:val="22"/>
        </w:rPr>
        <w:t xml:space="preserve">fatturato </w:t>
      </w:r>
      <w:r w:rsidRPr="00E77174">
        <w:rPr>
          <w:rFonts w:ascii="Calibri Light" w:hAnsi="Calibri Light" w:cs="Calibri Light"/>
          <w:i/>
          <w:iCs/>
          <w:sz w:val="22"/>
          <w:szCs w:val="22"/>
        </w:rPr>
        <w:t>globale al doppio del valore stimato dell’appalto, maturato nel triennio precedente a quello di indizione della procedura</w:t>
      </w:r>
      <w:r>
        <w:rPr>
          <w:rFonts w:ascii="Calibri Light" w:hAnsi="Calibri Light" w:cs="Calibri Light"/>
          <w:i/>
          <w:iCs/>
          <w:sz w:val="22"/>
          <w:szCs w:val="22"/>
        </w:rPr>
        <w:t>;</w:t>
      </w:r>
    </w:p>
    <w:p w14:paraId="3982F884" w14:textId="49489434" w:rsidR="002E2162" w:rsidRDefault="002E2162" w:rsidP="002E2162">
      <w:pPr>
        <w:pStyle w:val="Paragrafoelenco"/>
        <w:numPr>
          <w:ilvl w:val="0"/>
          <w:numId w:val="8"/>
        </w:numPr>
        <w:jc w:val="both"/>
        <w:rPr>
          <w:rFonts w:ascii="Calibri Light" w:hAnsi="Calibri Light" w:cs="Calibri Light"/>
          <w:i/>
          <w:iCs/>
          <w:sz w:val="22"/>
          <w:szCs w:val="22"/>
        </w:rPr>
      </w:pPr>
      <w:r w:rsidRPr="00E77174">
        <w:rPr>
          <w:rFonts w:ascii="Calibri Light" w:hAnsi="Calibri Light" w:cs="Calibri Light"/>
          <w:i/>
          <w:iCs/>
          <w:sz w:val="22"/>
          <w:szCs w:val="22"/>
        </w:rPr>
        <w:t>aver eseguito nel precedente triennio dalla data di indizione della procedura di gara contratti analoghi</w:t>
      </w:r>
      <w:r>
        <w:rPr>
          <w:rFonts w:ascii="Calibri Light" w:hAnsi="Calibri Light" w:cs="Calibri Light"/>
          <w:i/>
          <w:iCs/>
          <w:sz w:val="22"/>
          <w:szCs w:val="22"/>
        </w:rPr>
        <w:t xml:space="preserve"> per tipologia di destinazione ed età anagrafica degli alunni destinatari del presente affidamento;</w:t>
      </w:r>
    </w:p>
    <w:p w14:paraId="7084B7FE" w14:textId="26AA6444" w:rsidR="002E2162" w:rsidRPr="002E2162" w:rsidRDefault="002E2162" w:rsidP="002E2162">
      <w:pPr>
        <w:jc w:val="both"/>
        <w:rPr>
          <w:rFonts w:ascii="Calibri Light" w:hAnsi="Calibri Light" w:cs="Calibri Light"/>
          <w:i/>
          <w:iCs/>
          <w:sz w:val="22"/>
          <w:szCs w:val="22"/>
        </w:rPr>
      </w:pPr>
    </w:p>
    <w:p w14:paraId="422414DD" w14:textId="321E2240" w:rsidR="00BC703F" w:rsidRPr="002E2162" w:rsidRDefault="00335E17" w:rsidP="002E2162">
      <w:pPr>
        <w:pStyle w:val="Paragrafoelenco"/>
        <w:numPr>
          <w:ilvl w:val="0"/>
          <w:numId w:val="4"/>
        </w:numPr>
        <w:ind w:right="-1"/>
        <w:jc w:val="both"/>
        <w:rPr>
          <w:rFonts w:ascii="Calibri Light" w:hAnsi="Calibri Light" w:cs="Calibri Light"/>
          <w:color w:val="000000"/>
          <w:sz w:val="22"/>
          <w:szCs w:val="22"/>
        </w:rPr>
      </w:pPr>
      <w:r w:rsidRPr="002E2162">
        <w:rPr>
          <w:rFonts w:ascii="Calibri Light" w:hAnsi="Calibri Light" w:cs="Calibri Light"/>
          <w:color w:val="000000"/>
          <w:sz w:val="22"/>
          <w:szCs w:val="22"/>
        </w:rPr>
        <w:lastRenderedPageBreak/>
        <w:t xml:space="preserve">di </w:t>
      </w:r>
      <w:r w:rsidR="00EE5363" w:rsidRPr="002E2162">
        <w:rPr>
          <w:rFonts w:ascii="Calibri Light" w:hAnsi="Calibri Light" w:cs="Calibri Light"/>
          <w:color w:val="000000"/>
          <w:sz w:val="22"/>
          <w:szCs w:val="22"/>
        </w:rPr>
        <w:t>stimare</w:t>
      </w:r>
      <w:r w:rsidRPr="002E2162">
        <w:rPr>
          <w:rFonts w:ascii="Calibri Light" w:hAnsi="Calibri Light" w:cs="Calibri Light"/>
          <w:color w:val="000000"/>
          <w:sz w:val="22"/>
          <w:szCs w:val="22"/>
        </w:rPr>
        <w:t xml:space="preserve"> </w:t>
      </w:r>
      <w:r w:rsidR="002E2162">
        <w:rPr>
          <w:rFonts w:ascii="Calibri Light" w:hAnsi="Calibri Light" w:cs="Calibri Light"/>
          <w:color w:val="000000"/>
          <w:sz w:val="22"/>
          <w:szCs w:val="22"/>
        </w:rPr>
        <w:t>il valore</w:t>
      </w:r>
      <w:r w:rsidR="00EE5363" w:rsidRPr="002E2162">
        <w:rPr>
          <w:rFonts w:ascii="Calibri Light" w:hAnsi="Calibri Light" w:cs="Calibri Light"/>
          <w:color w:val="000000"/>
          <w:sz w:val="22"/>
          <w:szCs w:val="22"/>
        </w:rPr>
        <w:t xml:space="preserve"> del</w:t>
      </w:r>
      <w:r w:rsidR="002E2162">
        <w:rPr>
          <w:rFonts w:ascii="Calibri Light" w:hAnsi="Calibri Light" w:cs="Calibri Light"/>
          <w:color w:val="000000"/>
          <w:sz w:val="22"/>
          <w:szCs w:val="22"/>
        </w:rPr>
        <w:t xml:space="preserve"> contratto</w:t>
      </w:r>
      <w:r w:rsidR="00EE5363" w:rsidRPr="002E2162">
        <w:rPr>
          <w:rFonts w:ascii="Calibri Light" w:hAnsi="Calibri Light" w:cs="Calibri Light"/>
          <w:sz w:val="22"/>
          <w:szCs w:val="22"/>
        </w:rPr>
        <w:t xml:space="preserve">– ex.art.14 c.4 del d.lgs 36/23 </w:t>
      </w:r>
      <w:r w:rsidR="00BC703F" w:rsidRPr="002E2162">
        <w:rPr>
          <w:rFonts w:ascii="Calibri Light" w:hAnsi="Calibri Light" w:cs="Calibri Light"/>
          <w:sz w:val="22"/>
          <w:szCs w:val="22"/>
        </w:rPr>
        <w:t xml:space="preserve">pari ad </w:t>
      </w:r>
      <w:r w:rsidR="00BC703F" w:rsidRPr="002E2162">
        <w:rPr>
          <w:rFonts w:ascii="Calibri Light" w:hAnsi="Calibri Light" w:cs="Calibri Light"/>
          <w:sz w:val="22"/>
          <w:szCs w:val="22"/>
          <w:highlight w:val="yellow"/>
        </w:rPr>
        <w:t xml:space="preserve">€ </w:t>
      </w:r>
      <w:proofErr w:type="spellStart"/>
      <w:r w:rsidR="00BC703F" w:rsidRPr="002E2162">
        <w:rPr>
          <w:rFonts w:ascii="Calibri Light" w:hAnsi="Calibri Light" w:cs="Calibri Light"/>
          <w:sz w:val="22"/>
          <w:szCs w:val="22"/>
          <w:highlight w:val="yellow"/>
        </w:rPr>
        <w:t>xxxxxxxxxx</w:t>
      </w:r>
      <w:r w:rsidR="00BC703F" w:rsidRPr="002E2162">
        <w:rPr>
          <w:rFonts w:ascii="Calibri Light" w:hAnsi="Calibri Light" w:cs="Calibri Light"/>
          <w:sz w:val="22"/>
          <w:szCs w:val="22"/>
        </w:rPr>
        <w:t>xx</w:t>
      </w:r>
      <w:proofErr w:type="spellEnd"/>
      <w:r w:rsidR="00BC703F" w:rsidRPr="002E2162">
        <w:rPr>
          <w:rFonts w:ascii="Calibri Light" w:hAnsi="Calibri Light" w:cs="Calibri Light"/>
          <w:sz w:val="22"/>
          <w:szCs w:val="22"/>
        </w:rPr>
        <w:t xml:space="preserve"> </w:t>
      </w:r>
      <w:r w:rsidR="002E2162">
        <w:rPr>
          <w:rFonts w:ascii="Calibri Light" w:hAnsi="Calibri Light" w:cs="Calibri Light"/>
          <w:color w:val="000000"/>
          <w:sz w:val="22"/>
          <w:szCs w:val="22"/>
        </w:rPr>
        <w:t>in regime di IVA ex.art.74 ter</w:t>
      </w:r>
      <w:r w:rsidR="00F40E1D">
        <w:rPr>
          <w:rFonts w:ascii="Calibri Light" w:hAnsi="Calibri Light" w:cs="Calibri Light"/>
          <w:color w:val="000000"/>
          <w:sz w:val="22"/>
          <w:szCs w:val="22"/>
        </w:rPr>
        <w:t xml:space="preserve"> D.P.R.633/72</w:t>
      </w:r>
      <w:r w:rsidR="00EE5363" w:rsidRPr="002E2162">
        <w:rPr>
          <w:rFonts w:ascii="Calibri Light" w:hAnsi="Calibri Light" w:cs="Calibri Light"/>
          <w:color w:val="000000"/>
          <w:sz w:val="22"/>
          <w:szCs w:val="22"/>
        </w:rPr>
        <w:t xml:space="preserve"> </w:t>
      </w:r>
      <w:r w:rsidR="00BC703F" w:rsidRPr="002E2162">
        <w:rPr>
          <w:rFonts w:ascii="Calibri Light" w:hAnsi="Calibri Light" w:cs="Calibri Light"/>
          <w:sz w:val="22"/>
          <w:szCs w:val="22"/>
        </w:rPr>
        <w:t>compren</w:t>
      </w:r>
      <w:r w:rsidR="00EE5363" w:rsidRPr="002E2162">
        <w:rPr>
          <w:rFonts w:ascii="Calibri Light" w:hAnsi="Calibri Light" w:cs="Calibri Light"/>
          <w:sz w:val="22"/>
          <w:szCs w:val="22"/>
        </w:rPr>
        <w:t>sivo di</w:t>
      </w:r>
      <w:r w:rsidR="00BC703F" w:rsidRPr="002E2162">
        <w:rPr>
          <w:rFonts w:ascii="Calibri Light" w:hAnsi="Calibri Light" w:cs="Calibri Light"/>
          <w:sz w:val="22"/>
          <w:szCs w:val="22"/>
        </w:rPr>
        <w:t xml:space="preserve"> eventuali opzioni</w:t>
      </w:r>
      <w:r w:rsidR="00F40E1D">
        <w:rPr>
          <w:rFonts w:ascii="Calibri Light" w:hAnsi="Calibri Light" w:cs="Calibri Light"/>
          <w:sz w:val="22"/>
          <w:szCs w:val="22"/>
        </w:rPr>
        <w:t xml:space="preserve">, </w:t>
      </w:r>
      <w:r w:rsidR="00BC703F" w:rsidRPr="002E2162">
        <w:rPr>
          <w:rFonts w:ascii="Calibri Light" w:hAnsi="Calibri Light" w:cs="Calibri Light"/>
          <w:sz w:val="22"/>
          <w:szCs w:val="22"/>
        </w:rPr>
        <w:t>compreso l’aumento delle prestazioni fino a concorrenza del quinto dell'importo del contratto, ad eccezione di quanto previsto dall’</w:t>
      </w:r>
      <w:hyperlink r:id="rId26" w:anchor="060" w:history="1">
        <w:r w:rsidR="00BC703F" w:rsidRPr="002E2162">
          <w:rPr>
            <w:rStyle w:val="Collegamentoipertestuale"/>
            <w:rFonts w:ascii="Calibri Light" w:hAnsi="Calibri Light" w:cs="Calibri Light"/>
            <w:sz w:val="22"/>
            <w:szCs w:val="22"/>
          </w:rPr>
          <w:t>articolo 60</w:t>
        </w:r>
      </w:hyperlink>
      <w:r w:rsidR="00BC703F" w:rsidRPr="002E2162">
        <w:rPr>
          <w:rFonts w:ascii="Calibri Light" w:hAnsi="Calibri Light" w:cs="Calibri Light"/>
          <w:sz w:val="22"/>
          <w:szCs w:val="22"/>
        </w:rPr>
        <w:t> per le clausole di revisione dei prezzi,  ed è così determinato:</w:t>
      </w:r>
    </w:p>
    <w:p w14:paraId="4914C8C4" w14:textId="77777777" w:rsidR="00F40E1D" w:rsidRPr="002532C2" w:rsidRDefault="00F40E1D" w:rsidP="00F40E1D">
      <w:pPr>
        <w:pStyle w:val="Paragrafoelenco"/>
        <w:numPr>
          <w:ilvl w:val="0"/>
          <w:numId w:val="9"/>
        </w:numPr>
        <w:jc w:val="both"/>
        <w:rPr>
          <w:rFonts w:ascii="Calibri Light" w:hAnsi="Calibri Light" w:cs="Calibri Light"/>
          <w:sz w:val="22"/>
          <w:szCs w:val="22"/>
        </w:rPr>
      </w:pPr>
      <w:r w:rsidRPr="00335E17">
        <w:rPr>
          <w:rFonts w:ascii="Calibri Light" w:hAnsi="Calibri Light" w:cs="Calibri Light"/>
          <w:sz w:val="22"/>
          <w:szCs w:val="22"/>
        </w:rPr>
        <w:t xml:space="preserve">€ </w:t>
      </w:r>
      <w:proofErr w:type="spellStart"/>
      <w:r w:rsidRPr="00335E17">
        <w:rPr>
          <w:rFonts w:ascii="Calibri Light" w:hAnsi="Calibri Light" w:cs="Calibri Light"/>
          <w:sz w:val="22"/>
          <w:szCs w:val="22"/>
          <w:highlight w:val="yellow"/>
        </w:rPr>
        <w:t>xxxxxxxxx</w:t>
      </w:r>
      <w:proofErr w:type="spellEnd"/>
      <w:r w:rsidRPr="00335E17">
        <w:rPr>
          <w:rFonts w:ascii="Calibri Light" w:hAnsi="Calibri Light" w:cs="Calibri Light"/>
          <w:sz w:val="22"/>
          <w:szCs w:val="22"/>
        </w:rPr>
        <w:t xml:space="preserve"> </w:t>
      </w:r>
      <w:r w:rsidRPr="002532C2">
        <w:rPr>
          <w:rFonts w:ascii="Calibri Light" w:hAnsi="Calibri Light" w:cs="Calibri Light"/>
          <w:sz w:val="22"/>
          <w:szCs w:val="22"/>
        </w:rPr>
        <w:t>CPV 63511000-4 Organizzazione di viaggi tutto compreso</w:t>
      </w:r>
    </w:p>
    <w:p w14:paraId="3D66E709" w14:textId="77777777" w:rsidR="00F40E1D" w:rsidRPr="00941E09" w:rsidRDefault="00F40E1D" w:rsidP="00F40E1D">
      <w:pPr>
        <w:pStyle w:val="Paragrafoelenco"/>
        <w:numPr>
          <w:ilvl w:val="0"/>
          <w:numId w:val="9"/>
        </w:numPr>
        <w:jc w:val="both"/>
        <w:rPr>
          <w:rFonts w:ascii="Calibri Light" w:hAnsi="Calibri Light" w:cs="Calibri Light"/>
          <w:sz w:val="22"/>
          <w:szCs w:val="22"/>
        </w:rPr>
      </w:pPr>
      <w:r w:rsidRPr="00335E17">
        <w:rPr>
          <w:rFonts w:ascii="Calibri Light" w:hAnsi="Calibri Light" w:cs="Calibri Light"/>
          <w:sz w:val="22"/>
          <w:szCs w:val="22"/>
        </w:rPr>
        <w:t xml:space="preserve">€ </w:t>
      </w:r>
      <w:proofErr w:type="spellStart"/>
      <w:r w:rsidRPr="00335E17">
        <w:rPr>
          <w:rFonts w:ascii="Calibri Light" w:hAnsi="Calibri Light" w:cs="Calibri Light"/>
          <w:sz w:val="22"/>
          <w:szCs w:val="22"/>
          <w:highlight w:val="yellow"/>
        </w:rPr>
        <w:t>xxxxxxxxx</w:t>
      </w:r>
      <w:proofErr w:type="spellEnd"/>
      <w:r w:rsidRPr="00335E17">
        <w:rPr>
          <w:rFonts w:ascii="Calibri Light" w:hAnsi="Calibri Light" w:cs="Calibri Light"/>
          <w:sz w:val="22"/>
          <w:szCs w:val="22"/>
        </w:rPr>
        <w:t xml:space="preserve"> </w:t>
      </w:r>
      <w:r w:rsidRPr="002532C2">
        <w:rPr>
          <w:rFonts w:ascii="Calibri Light" w:hAnsi="Calibri Light" w:cs="Calibri Light"/>
          <w:sz w:val="22"/>
          <w:szCs w:val="22"/>
        </w:rPr>
        <w:t>CPV 63512000-1 Vendita di biglietti di viaggio e di servizi di viaggio tutto compreso</w:t>
      </w:r>
      <w:r>
        <w:rPr>
          <w:rFonts w:ascii="Calibri Light" w:hAnsi="Calibri Light" w:cs="Calibri Light"/>
          <w:sz w:val="22"/>
          <w:szCs w:val="22"/>
        </w:rPr>
        <w:t>;</w:t>
      </w:r>
    </w:p>
    <w:p w14:paraId="5E7121E1" w14:textId="5A80368B" w:rsidR="00160008" w:rsidRDefault="00160008" w:rsidP="00CD2F7C">
      <w:pPr>
        <w:pStyle w:val="Paragrafoelenco"/>
        <w:numPr>
          <w:ilvl w:val="0"/>
          <w:numId w:val="4"/>
        </w:numPr>
        <w:ind w:right="-1"/>
        <w:jc w:val="both"/>
        <w:rPr>
          <w:rFonts w:ascii="Calibri Light" w:hAnsi="Calibri Light" w:cs="Calibri Light"/>
          <w:color w:val="000000"/>
          <w:sz w:val="22"/>
          <w:szCs w:val="22"/>
        </w:rPr>
      </w:pPr>
      <w:r>
        <w:rPr>
          <w:rFonts w:ascii="Calibri Light" w:hAnsi="Calibri Light" w:cs="Calibri Light"/>
          <w:color w:val="000000"/>
          <w:sz w:val="22"/>
          <w:szCs w:val="22"/>
        </w:rPr>
        <w:t xml:space="preserve">Di non limitare l’affidamento dei lotti ad un medesimo OO.EE. </w:t>
      </w:r>
      <w:proofErr w:type="spellStart"/>
      <w:r>
        <w:rPr>
          <w:rFonts w:ascii="Calibri Light" w:hAnsi="Calibri Light" w:cs="Calibri Light"/>
          <w:color w:val="000000"/>
          <w:sz w:val="22"/>
          <w:szCs w:val="22"/>
        </w:rPr>
        <w:t>purchè</w:t>
      </w:r>
      <w:proofErr w:type="spellEnd"/>
      <w:r>
        <w:rPr>
          <w:rFonts w:ascii="Calibri Light" w:hAnsi="Calibri Light" w:cs="Calibri Light"/>
          <w:color w:val="000000"/>
          <w:sz w:val="22"/>
          <w:szCs w:val="22"/>
        </w:rPr>
        <w:t xml:space="preserve"> le relative offerte Tecnico-economiche risultino, al termine della negoziazione, le migliori per la stazione appaltante </w:t>
      </w:r>
      <w:r w:rsidR="004C0C07">
        <w:rPr>
          <w:rFonts w:ascii="Calibri Light" w:hAnsi="Calibri Light" w:cs="Calibri Light"/>
          <w:color w:val="000000"/>
          <w:sz w:val="22"/>
          <w:szCs w:val="22"/>
        </w:rPr>
        <w:t xml:space="preserve">a </w:t>
      </w:r>
      <w:proofErr w:type="gramStart"/>
      <w:r w:rsidR="004C0C07">
        <w:rPr>
          <w:rFonts w:ascii="Calibri Light" w:hAnsi="Calibri Light" w:cs="Calibri Light"/>
          <w:color w:val="000000"/>
          <w:sz w:val="22"/>
          <w:szCs w:val="22"/>
        </w:rPr>
        <w:t xml:space="preserve">favore </w:t>
      </w:r>
      <w:r>
        <w:rPr>
          <w:rFonts w:ascii="Calibri Light" w:hAnsi="Calibri Light" w:cs="Calibri Light"/>
          <w:color w:val="000000"/>
          <w:sz w:val="22"/>
          <w:szCs w:val="22"/>
        </w:rPr>
        <w:t xml:space="preserve"> degli</w:t>
      </w:r>
      <w:proofErr w:type="gramEnd"/>
      <w:r>
        <w:rPr>
          <w:rFonts w:ascii="Calibri Light" w:hAnsi="Calibri Light" w:cs="Calibri Light"/>
          <w:color w:val="000000"/>
          <w:sz w:val="22"/>
          <w:szCs w:val="22"/>
        </w:rPr>
        <w:t xml:space="preserve"> alunni</w:t>
      </w:r>
      <w:r w:rsidR="004C0C07">
        <w:rPr>
          <w:rFonts w:ascii="Calibri Light" w:hAnsi="Calibri Light" w:cs="Calibri Light"/>
          <w:color w:val="000000"/>
          <w:sz w:val="22"/>
          <w:szCs w:val="22"/>
        </w:rPr>
        <w:t xml:space="preserve">, </w:t>
      </w:r>
      <w:r w:rsidR="004C0C07" w:rsidRPr="004C0C07">
        <w:rPr>
          <w:rFonts w:ascii="Calibri Light" w:hAnsi="Calibri Light" w:cs="Calibri Light"/>
          <w:color w:val="000000"/>
          <w:sz w:val="22"/>
          <w:szCs w:val="22"/>
          <w:highlight w:val="yellow"/>
        </w:rPr>
        <w:t xml:space="preserve">secondo </w:t>
      </w:r>
      <w:r w:rsidR="004C0C07">
        <w:rPr>
          <w:rFonts w:ascii="Calibri Light" w:hAnsi="Calibri Light" w:cs="Calibri Light"/>
          <w:color w:val="000000"/>
          <w:sz w:val="22"/>
          <w:szCs w:val="22"/>
          <w:highlight w:val="yellow"/>
        </w:rPr>
        <w:t xml:space="preserve"> </w:t>
      </w:r>
      <w:r w:rsidR="004C0C07" w:rsidRPr="004C0C07">
        <w:rPr>
          <w:rFonts w:ascii="Calibri Light" w:hAnsi="Calibri Light" w:cs="Calibri Light"/>
          <w:color w:val="000000"/>
          <w:sz w:val="22"/>
          <w:szCs w:val="22"/>
        </w:rPr>
        <w:t xml:space="preserve">un unico parametro numerico finale </w:t>
      </w:r>
      <w:r w:rsidR="004C0C07">
        <w:rPr>
          <w:rFonts w:ascii="Calibri Light" w:hAnsi="Calibri Light" w:cs="Calibri Light"/>
          <w:color w:val="000000"/>
          <w:sz w:val="22"/>
          <w:szCs w:val="22"/>
        </w:rPr>
        <w:t xml:space="preserve"> per ciascun lotto che individui </w:t>
      </w:r>
      <w:r w:rsidR="004C0C07" w:rsidRPr="004C0C07">
        <w:rPr>
          <w:rFonts w:ascii="Calibri Light" w:hAnsi="Calibri Light" w:cs="Calibri Light"/>
          <w:color w:val="000000"/>
          <w:sz w:val="22"/>
          <w:szCs w:val="22"/>
        </w:rPr>
        <w:t>l'offerta più vantaggiosa</w:t>
      </w:r>
      <w:r w:rsidR="004C0C07" w:rsidRPr="004C0C07">
        <w:rPr>
          <w:rFonts w:ascii="Calibri Light" w:hAnsi="Calibri Light" w:cs="Calibri Light"/>
          <w:color w:val="000000"/>
          <w:sz w:val="22"/>
          <w:szCs w:val="22"/>
          <w:highlight w:val="yellow"/>
        </w:rPr>
        <w:t xml:space="preserve"> </w:t>
      </w:r>
      <w:r w:rsidR="004C0C07">
        <w:rPr>
          <w:rFonts w:ascii="Calibri Light" w:hAnsi="Calibri Light" w:cs="Calibri Light"/>
          <w:color w:val="000000"/>
          <w:sz w:val="22"/>
          <w:szCs w:val="22"/>
          <w:highlight w:val="yellow"/>
        </w:rPr>
        <w:t xml:space="preserve">con un </w:t>
      </w:r>
      <w:r w:rsidR="004C0C07" w:rsidRPr="004C0C07">
        <w:rPr>
          <w:rFonts w:ascii="Calibri Light" w:hAnsi="Calibri Light" w:cs="Calibri Light"/>
          <w:color w:val="000000"/>
          <w:sz w:val="22"/>
          <w:szCs w:val="22"/>
          <w:highlight w:val="yellow"/>
        </w:rPr>
        <w:t xml:space="preserve">rapporto 90pt punteggio tecnico e 10 </w:t>
      </w:r>
      <w:proofErr w:type="spellStart"/>
      <w:r w:rsidR="004C0C07" w:rsidRPr="004C0C07">
        <w:rPr>
          <w:rFonts w:ascii="Calibri Light" w:hAnsi="Calibri Light" w:cs="Calibri Light"/>
          <w:color w:val="000000"/>
          <w:sz w:val="22"/>
          <w:szCs w:val="22"/>
          <w:highlight w:val="yellow"/>
        </w:rPr>
        <w:t>pt</w:t>
      </w:r>
      <w:proofErr w:type="spellEnd"/>
      <w:r w:rsidR="004C0C07" w:rsidRPr="004C0C07">
        <w:rPr>
          <w:rFonts w:ascii="Calibri Light" w:hAnsi="Calibri Light" w:cs="Calibri Light"/>
          <w:color w:val="000000"/>
          <w:sz w:val="22"/>
          <w:szCs w:val="22"/>
          <w:highlight w:val="yellow"/>
        </w:rPr>
        <w:t xml:space="preserve"> punteggio economico</w:t>
      </w:r>
      <w:r w:rsidRPr="004C0C07">
        <w:rPr>
          <w:rFonts w:ascii="Calibri Light" w:hAnsi="Calibri Light" w:cs="Calibri Light"/>
          <w:color w:val="000000"/>
          <w:sz w:val="22"/>
          <w:szCs w:val="22"/>
          <w:highlight w:val="yellow"/>
        </w:rPr>
        <w:t>;</w:t>
      </w:r>
    </w:p>
    <w:p w14:paraId="3DF328A2" w14:textId="527B4774" w:rsidR="00121F17" w:rsidRDefault="00121F17" w:rsidP="00CD2F7C">
      <w:pPr>
        <w:pStyle w:val="Paragrafoelenco"/>
        <w:numPr>
          <w:ilvl w:val="0"/>
          <w:numId w:val="4"/>
        </w:numPr>
        <w:ind w:right="-1"/>
        <w:jc w:val="both"/>
        <w:rPr>
          <w:rFonts w:ascii="Calibri Light" w:hAnsi="Calibri Light" w:cs="Calibri Light"/>
          <w:color w:val="000000"/>
          <w:sz w:val="22"/>
          <w:szCs w:val="22"/>
        </w:rPr>
      </w:pPr>
      <w:r>
        <w:rPr>
          <w:rFonts w:ascii="Calibri Light" w:hAnsi="Calibri Light" w:cs="Calibri Light"/>
          <w:color w:val="000000"/>
          <w:sz w:val="22"/>
          <w:szCs w:val="22"/>
        </w:rPr>
        <w:t xml:space="preserve">Di valutare l’offerta </w:t>
      </w:r>
      <w:r w:rsidR="00265010">
        <w:rPr>
          <w:rFonts w:ascii="Calibri Light" w:hAnsi="Calibri Light" w:cs="Calibri Light"/>
          <w:color w:val="000000"/>
          <w:sz w:val="22"/>
          <w:szCs w:val="22"/>
        </w:rPr>
        <w:t xml:space="preserve">di ciascun lotto </w:t>
      </w:r>
      <w:r>
        <w:rPr>
          <w:rFonts w:ascii="Calibri Light" w:hAnsi="Calibri Light" w:cs="Calibri Light"/>
          <w:color w:val="000000"/>
          <w:sz w:val="22"/>
          <w:szCs w:val="22"/>
        </w:rPr>
        <w:t>secondo il criterio del</w:t>
      </w:r>
      <w:r w:rsidR="00F53D71">
        <w:rPr>
          <w:rFonts w:ascii="Calibri Light" w:hAnsi="Calibri Light" w:cs="Calibri Light"/>
          <w:color w:val="000000"/>
          <w:sz w:val="22"/>
          <w:szCs w:val="22"/>
        </w:rPr>
        <w:t xml:space="preserve">l’OEPV </w:t>
      </w:r>
      <w:r w:rsidR="00CD2F7C">
        <w:rPr>
          <w:rFonts w:ascii="Calibri Light" w:hAnsi="Calibri Light" w:cs="Calibri Light"/>
          <w:color w:val="000000"/>
          <w:sz w:val="22"/>
          <w:szCs w:val="22"/>
        </w:rPr>
        <w:t xml:space="preserve">ex art.108 comma </w:t>
      </w:r>
      <w:r w:rsidR="00F53D71">
        <w:rPr>
          <w:rFonts w:ascii="Calibri Light" w:hAnsi="Calibri Light" w:cs="Calibri Light"/>
          <w:color w:val="000000"/>
          <w:sz w:val="22"/>
          <w:szCs w:val="22"/>
        </w:rPr>
        <w:t>1</w:t>
      </w:r>
      <w:r w:rsidR="00CD2F7C">
        <w:rPr>
          <w:rFonts w:ascii="Calibri Light" w:hAnsi="Calibri Light" w:cs="Calibri Light"/>
          <w:color w:val="000000"/>
          <w:sz w:val="22"/>
          <w:szCs w:val="22"/>
        </w:rPr>
        <w:t xml:space="preserve"> del </w:t>
      </w:r>
      <w:proofErr w:type="spellStart"/>
      <w:r w:rsidR="00CD2F7C">
        <w:rPr>
          <w:rFonts w:ascii="Calibri Light" w:hAnsi="Calibri Light" w:cs="Calibri Light"/>
          <w:color w:val="000000"/>
          <w:sz w:val="22"/>
          <w:szCs w:val="22"/>
        </w:rPr>
        <w:t>d.lgs</w:t>
      </w:r>
      <w:proofErr w:type="spellEnd"/>
      <w:r w:rsidR="00CD2F7C">
        <w:rPr>
          <w:rFonts w:ascii="Calibri Light" w:hAnsi="Calibri Light" w:cs="Calibri Light"/>
          <w:color w:val="000000"/>
          <w:sz w:val="22"/>
          <w:szCs w:val="22"/>
        </w:rPr>
        <w:t xml:space="preserve"> 36/23</w:t>
      </w:r>
      <w:r>
        <w:rPr>
          <w:rFonts w:ascii="Calibri Light" w:hAnsi="Calibri Light" w:cs="Calibri Light"/>
          <w:color w:val="000000"/>
          <w:sz w:val="22"/>
          <w:szCs w:val="22"/>
        </w:rPr>
        <w:t xml:space="preserve"> </w:t>
      </w:r>
      <w:r w:rsidR="00F53D71">
        <w:rPr>
          <w:rFonts w:ascii="Calibri Light" w:hAnsi="Calibri Light" w:cs="Calibri Light"/>
          <w:color w:val="000000"/>
          <w:sz w:val="22"/>
          <w:szCs w:val="22"/>
        </w:rPr>
        <w:t>secondo una griglia di valutazione che tenga conto dei seguenti elementi:</w:t>
      </w:r>
    </w:p>
    <w:p w14:paraId="0A973247" w14:textId="7913A318" w:rsidR="00F53D71" w:rsidRDefault="009C6777" w:rsidP="00F53D71">
      <w:pPr>
        <w:pStyle w:val="Paragrafoelenco"/>
        <w:numPr>
          <w:ilvl w:val="0"/>
          <w:numId w:val="12"/>
        </w:numPr>
        <w:ind w:right="-1"/>
        <w:jc w:val="both"/>
        <w:rPr>
          <w:rFonts w:ascii="Calibri Light" w:hAnsi="Calibri Light" w:cs="Calibri Light"/>
          <w:color w:val="000000"/>
          <w:sz w:val="22"/>
          <w:szCs w:val="22"/>
        </w:rPr>
      </w:pPr>
      <w:r>
        <w:rPr>
          <w:rFonts w:ascii="Calibri Light" w:hAnsi="Calibri Light" w:cs="Calibri Light"/>
          <w:color w:val="000000"/>
          <w:sz w:val="22"/>
          <w:szCs w:val="22"/>
        </w:rPr>
        <w:t>Giorni di esecuzione</w:t>
      </w:r>
      <w:r w:rsidR="00F53D71">
        <w:rPr>
          <w:rFonts w:ascii="Calibri Light" w:hAnsi="Calibri Light" w:cs="Calibri Light"/>
          <w:color w:val="000000"/>
          <w:sz w:val="22"/>
          <w:szCs w:val="22"/>
        </w:rPr>
        <w:t xml:space="preserve"> maggiormente favorevol</w:t>
      </w:r>
      <w:r>
        <w:rPr>
          <w:rFonts w:ascii="Calibri Light" w:hAnsi="Calibri Light" w:cs="Calibri Light"/>
          <w:color w:val="000000"/>
          <w:sz w:val="22"/>
          <w:szCs w:val="22"/>
        </w:rPr>
        <w:t>i</w:t>
      </w:r>
      <w:r w:rsidR="00F53D71">
        <w:rPr>
          <w:rFonts w:ascii="Calibri Light" w:hAnsi="Calibri Light" w:cs="Calibri Light"/>
          <w:color w:val="000000"/>
          <w:sz w:val="22"/>
          <w:szCs w:val="22"/>
        </w:rPr>
        <w:t xml:space="preserve"> nell’arco</w:t>
      </w:r>
      <w:r>
        <w:rPr>
          <w:rFonts w:ascii="Calibri Light" w:hAnsi="Calibri Light" w:cs="Calibri Light"/>
          <w:color w:val="000000"/>
          <w:sz w:val="22"/>
          <w:szCs w:val="22"/>
        </w:rPr>
        <w:t xml:space="preserve"> del periodo stabilito;</w:t>
      </w:r>
    </w:p>
    <w:p w14:paraId="1047C7FD" w14:textId="0C6240C3" w:rsidR="009C6777" w:rsidRDefault="009C6777" w:rsidP="00F53D71">
      <w:pPr>
        <w:pStyle w:val="Paragrafoelenco"/>
        <w:numPr>
          <w:ilvl w:val="0"/>
          <w:numId w:val="12"/>
        </w:numPr>
        <w:ind w:right="-1"/>
        <w:jc w:val="both"/>
        <w:rPr>
          <w:rFonts w:ascii="Calibri Light" w:hAnsi="Calibri Light" w:cs="Calibri Light"/>
          <w:color w:val="000000"/>
          <w:sz w:val="22"/>
          <w:szCs w:val="22"/>
        </w:rPr>
      </w:pPr>
      <w:r>
        <w:rPr>
          <w:rFonts w:ascii="Calibri Light" w:hAnsi="Calibri Light" w:cs="Calibri Light"/>
          <w:color w:val="000000"/>
          <w:sz w:val="22"/>
          <w:szCs w:val="22"/>
        </w:rPr>
        <w:t>Qualità trasferimenti terra, voli e transfert locali;</w:t>
      </w:r>
    </w:p>
    <w:p w14:paraId="364C9F40" w14:textId="54F96EDC" w:rsidR="009C6777" w:rsidRDefault="009C6777" w:rsidP="00F53D71">
      <w:pPr>
        <w:pStyle w:val="Paragrafoelenco"/>
        <w:numPr>
          <w:ilvl w:val="0"/>
          <w:numId w:val="12"/>
        </w:numPr>
        <w:ind w:right="-1"/>
        <w:jc w:val="both"/>
        <w:rPr>
          <w:rFonts w:ascii="Calibri Light" w:hAnsi="Calibri Light" w:cs="Calibri Light"/>
          <w:color w:val="000000"/>
          <w:sz w:val="22"/>
          <w:szCs w:val="22"/>
        </w:rPr>
      </w:pPr>
      <w:r>
        <w:rPr>
          <w:rFonts w:ascii="Calibri Light" w:hAnsi="Calibri Light" w:cs="Calibri Light"/>
          <w:color w:val="000000"/>
          <w:sz w:val="22"/>
          <w:szCs w:val="22"/>
        </w:rPr>
        <w:t>Qualità struttura ricettizia ed alberghi;</w:t>
      </w:r>
    </w:p>
    <w:p w14:paraId="3B68ECE7" w14:textId="037C8552" w:rsidR="009C6777" w:rsidRDefault="009C6777" w:rsidP="00F53D71">
      <w:pPr>
        <w:pStyle w:val="Paragrafoelenco"/>
        <w:numPr>
          <w:ilvl w:val="0"/>
          <w:numId w:val="12"/>
        </w:numPr>
        <w:ind w:right="-1"/>
        <w:jc w:val="both"/>
        <w:rPr>
          <w:rFonts w:ascii="Calibri Light" w:hAnsi="Calibri Light" w:cs="Calibri Light"/>
          <w:color w:val="000000"/>
          <w:sz w:val="22"/>
          <w:szCs w:val="22"/>
        </w:rPr>
      </w:pPr>
      <w:r>
        <w:rPr>
          <w:rFonts w:ascii="Calibri Light" w:hAnsi="Calibri Light" w:cs="Calibri Light"/>
          <w:color w:val="000000"/>
          <w:sz w:val="22"/>
          <w:szCs w:val="22"/>
        </w:rPr>
        <w:t>Qualità visite guidate;</w:t>
      </w:r>
    </w:p>
    <w:p w14:paraId="0CF3AC4B" w14:textId="1174A01E" w:rsidR="009C6777" w:rsidRDefault="009C6777" w:rsidP="00F53D71">
      <w:pPr>
        <w:pStyle w:val="Paragrafoelenco"/>
        <w:numPr>
          <w:ilvl w:val="0"/>
          <w:numId w:val="12"/>
        </w:numPr>
        <w:ind w:right="-1"/>
        <w:jc w:val="both"/>
        <w:rPr>
          <w:rFonts w:ascii="Calibri Light" w:hAnsi="Calibri Light" w:cs="Calibri Light"/>
          <w:color w:val="000000"/>
          <w:sz w:val="22"/>
          <w:szCs w:val="22"/>
        </w:rPr>
      </w:pPr>
      <w:r>
        <w:rPr>
          <w:rFonts w:ascii="Calibri Light" w:hAnsi="Calibri Light" w:cs="Calibri Light"/>
          <w:color w:val="000000"/>
          <w:sz w:val="22"/>
          <w:szCs w:val="22"/>
        </w:rPr>
        <w:t>Servizi post vendite e tutoring locali;</w:t>
      </w:r>
    </w:p>
    <w:p w14:paraId="2B7DE9CD" w14:textId="099CE64F" w:rsidR="009C6777" w:rsidRDefault="009C6777" w:rsidP="00F53D71">
      <w:pPr>
        <w:pStyle w:val="Paragrafoelenco"/>
        <w:numPr>
          <w:ilvl w:val="0"/>
          <w:numId w:val="12"/>
        </w:numPr>
        <w:ind w:right="-1"/>
        <w:jc w:val="both"/>
        <w:rPr>
          <w:rFonts w:ascii="Calibri Light" w:hAnsi="Calibri Light" w:cs="Calibri Light"/>
          <w:color w:val="000000"/>
          <w:sz w:val="22"/>
          <w:szCs w:val="22"/>
        </w:rPr>
      </w:pPr>
      <w:r>
        <w:rPr>
          <w:rFonts w:ascii="Calibri Light" w:hAnsi="Calibri Light" w:cs="Calibri Light"/>
          <w:color w:val="000000"/>
          <w:sz w:val="22"/>
          <w:szCs w:val="22"/>
        </w:rPr>
        <w:t>???????????????</w:t>
      </w:r>
    </w:p>
    <w:p w14:paraId="14D41860" w14:textId="77777777" w:rsidR="009C6777" w:rsidRPr="00CD2F7C" w:rsidRDefault="009C6777" w:rsidP="009C6777">
      <w:pPr>
        <w:pStyle w:val="Paragrafoelenco"/>
        <w:ind w:left="1080" w:right="-1"/>
        <w:jc w:val="both"/>
        <w:rPr>
          <w:rFonts w:ascii="Calibri Light" w:hAnsi="Calibri Light" w:cs="Calibri Light"/>
          <w:color w:val="000000"/>
          <w:sz w:val="22"/>
          <w:szCs w:val="22"/>
        </w:rPr>
      </w:pPr>
    </w:p>
    <w:p w14:paraId="2721B5F6" w14:textId="67F8E522" w:rsidR="00335E17" w:rsidRPr="00335E17" w:rsidRDefault="00335E17" w:rsidP="002E2162">
      <w:pPr>
        <w:pStyle w:val="Paragrafoelenco"/>
        <w:numPr>
          <w:ilvl w:val="0"/>
          <w:numId w:val="4"/>
        </w:numPr>
        <w:ind w:right="-1"/>
        <w:jc w:val="both"/>
        <w:rPr>
          <w:rFonts w:ascii="Calibri Light" w:hAnsi="Calibri Light" w:cs="Calibri Light"/>
          <w:color w:val="000000"/>
          <w:sz w:val="22"/>
          <w:szCs w:val="22"/>
        </w:rPr>
      </w:pPr>
      <w:r w:rsidRPr="00335E17">
        <w:rPr>
          <w:rFonts w:ascii="Calibri Light" w:hAnsi="Calibri Light" w:cs="Calibri Light"/>
          <w:color w:val="000000"/>
          <w:sz w:val="22"/>
          <w:szCs w:val="22"/>
        </w:rPr>
        <w:t xml:space="preserve">Di </w:t>
      </w:r>
      <w:r w:rsidR="00DF064F">
        <w:rPr>
          <w:rFonts w:ascii="Calibri Light" w:hAnsi="Calibri Light" w:cs="Calibri Light"/>
          <w:color w:val="000000"/>
          <w:sz w:val="22"/>
          <w:szCs w:val="22"/>
        </w:rPr>
        <w:t>concludere l’</w:t>
      </w:r>
      <w:r w:rsidR="00F40E1D">
        <w:rPr>
          <w:rFonts w:ascii="Calibri Light" w:hAnsi="Calibri Light" w:cs="Calibri Light"/>
          <w:color w:val="000000"/>
          <w:sz w:val="22"/>
          <w:szCs w:val="22"/>
        </w:rPr>
        <w:t xml:space="preserve">aggiudicazione </w:t>
      </w:r>
      <w:r w:rsidRPr="00335E17">
        <w:rPr>
          <w:rFonts w:ascii="Calibri Light" w:hAnsi="Calibri Light" w:cs="Calibri Light"/>
          <w:color w:val="000000"/>
          <w:sz w:val="22"/>
          <w:szCs w:val="22"/>
        </w:rPr>
        <w:t xml:space="preserve">anche in presenza di una sola </w:t>
      </w:r>
      <w:r w:rsidR="00DF064F">
        <w:rPr>
          <w:rFonts w:ascii="Calibri Light" w:hAnsi="Calibri Light" w:cs="Calibri Light"/>
          <w:color w:val="000000"/>
          <w:sz w:val="22"/>
          <w:szCs w:val="22"/>
        </w:rPr>
        <w:t>proposta</w:t>
      </w:r>
      <w:r w:rsidRPr="00335E17">
        <w:rPr>
          <w:rFonts w:ascii="Calibri Light" w:hAnsi="Calibri Light" w:cs="Calibri Light"/>
          <w:color w:val="000000"/>
          <w:sz w:val="22"/>
          <w:szCs w:val="22"/>
        </w:rPr>
        <w:t xml:space="preserve"> purché </w:t>
      </w:r>
      <w:r w:rsidR="00292078">
        <w:rPr>
          <w:rFonts w:ascii="Calibri Light" w:hAnsi="Calibri Light" w:cs="Calibri Light"/>
          <w:color w:val="000000"/>
          <w:sz w:val="22"/>
          <w:szCs w:val="22"/>
        </w:rPr>
        <w:t>ritenuta congrua e meritevole di affidamento</w:t>
      </w:r>
      <w:r w:rsidR="00160008">
        <w:rPr>
          <w:rFonts w:ascii="Calibri Light" w:hAnsi="Calibri Light" w:cs="Calibri Light"/>
          <w:color w:val="000000"/>
          <w:sz w:val="22"/>
          <w:szCs w:val="22"/>
        </w:rPr>
        <w:t xml:space="preserve"> ex.art.108 comma 10</w:t>
      </w:r>
      <w:r w:rsidRPr="00335E17">
        <w:rPr>
          <w:rFonts w:ascii="Calibri Light" w:hAnsi="Calibri Light" w:cs="Calibri Light"/>
          <w:color w:val="000000"/>
          <w:sz w:val="22"/>
          <w:szCs w:val="22"/>
        </w:rPr>
        <w:t>;</w:t>
      </w:r>
    </w:p>
    <w:p w14:paraId="01A33ABE" w14:textId="2D8E0DC4" w:rsidR="00335E17" w:rsidRPr="00335E17" w:rsidRDefault="00335E17" w:rsidP="002E2162">
      <w:pPr>
        <w:pStyle w:val="Paragrafoelenco"/>
        <w:numPr>
          <w:ilvl w:val="0"/>
          <w:numId w:val="4"/>
        </w:numPr>
        <w:ind w:right="-1"/>
        <w:jc w:val="both"/>
        <w:rPr>
          <w:rFonts w:ascii="Calibri Light" w:hAnsi="Calibri Light" w:cs="Calibri Light"/>
          <w:color w:val="000000"/>
          <w:sz w:val="22"/>
          <w:szCs w:val="22"/>
          <w:highlight w:val="yellow"/>
        </w:rPr>
      </w:pPr>
      <w:r w:rsidRPr="00335E17">
        <w:rPr>
          <w:rFonts w:ascii="Calibri Light" w:hAnsi="Calibri Light" w:cs="Calibri Light"/>
          <w:color w:val="000000"/>
          <w:sz w:val="22"/>
          <w:szCs w:val="22"/>
        </w:rPr>
        <w:t xml:space="preserve">Di procedere alla stipula del contratto nel rispetto delle disposizioni di cui all’articolo </w:t>
      </w:r>
      <w:r w:rsidR="00292078">
        <w:rPr>
          <w:rFonts w:ascii="Calibri Light" w:hAnsi="Calibri Light" w:cs="Calibri Light"/>
          <w:color w:val="000000"/>
          <w:sz w:val="22"/>
          <w:szCs w:val="22"/>
        </w:rPr>
        <w:t>18</w:t>
      </w:r>
      <w:r w:rsidRPr="00335E17">
        <w:rPr>
          <w:rFonts w:ascii="Calibri Light" w:hAnsi="Calibri Light" w:cs="Calibri Light"/>
          <w:color w:val="000000"/>
          <w:sz w:val="22"/>
          <w:szCs w:val="22"/>
        </w:rPr>
        <w:t xml:space="preserve">, comma </w:t>
      </w:r>
      <w:r w:rsidR="00292078">
        <w:rPr>
          <w:rFonts w:ascii="Calibri Light" w:hAnsi="Calibri Light" w:cs="Calibri Light"/>
          <w:color w:val="000000"/>
          <w:sz w:val="22"/>
          <w:szCs w:val="22"/>
        </w:rPr>
        <w:t xml:space="preserve">1 </w:t>
      </w:r>
      <w:r w:rsidRPr="00335E17">
        <w:rPr>
          <w:rFonts w:ascii="Calibri Light" w:hAnsi="Calibri Light" w:cs="Calibri Light"/>
          <w:color w:val="000000"/>
          <w:sz w:val="22"/>
          <w:szCs w:val="22"/>
        </w:rPr>
        <w:t>del Codice dei contratti pubblici e secondo il regolamento negoziale dell’istituzione scolastica approvato con delibera n</w:t>
      </w:r>
      <w:r w:rsidRPr="00335E17">
        <w:rPr>
          <w:rFonts w:ascii="Calibri Light" w:hAnsi="Calibri Light" w:cs="Calibri Light"/>
          <w:color w:val="000000"/>
          <w:sz w:val="22"/>
          <w:szCs w:val="22"/>
          <w:highlight w:val="yellow"/>
        </w:rPr>
        <w:t>. ?????????, de</w:t>
      </w:r>
      <w:r w:rsidRPr="00335E17">
        <w:rPr>
          <w:rFonts w:ascii="Calibri Light" w:hAnsi="Calibri Light" w:cs="Calibri Light"/>
          <w:color w:val="000000"/>
          <w:sz w:val="22"/>
          <w:szCs w:val="22"/>
        </w:rPr>
        <w:t xml:space="preserve">l </w:t>
      </w:r>
      <w:r w:rsidRPr="00335E17">
        <w:rPr>
          <w:rFonts w:ascii="Calibri Light" w:hAnsi="Calibri Light" w:cs="Calibri Light"/>
          <w:color w:val="000000"/>
          <w:sz w:val="22"/>
          <w:szCs w:val="22"/>
          <w:highlight w:val="yellow"/>
        </w:rPr>
        <w:t>?????????</w:t>
      </w:r>
      <w:r w:rsidR="00292078">
        <w:rPr>
          <w:rFonts w:ascii="Calibri Light" w:hAnsi="Calibri Light" w:cs="Calibri Light"/>
          <w:color w:val="000000"/>
          <w:sz w:val="22"/>
          <w:szCs w:val="22"/>
        </w:rPr>
        <w:t>;</w:t>
      </w:r>
    </w:p>
    <w:p w14:paraId="6E114E62" w14:textId="564406FD" w:rsidR="00335E17" w:rsidRPr="00335E17" w:rsidRDefault="00335E17" w:rsidP="002E2162">
      <w:pPr>
        <w:pStyle w:val="Paragrafoelenco"/>
        <w:numPr>
          <w:ilvl w:val="0"/>
          <w:numId w:val="4"/>
        </w:numPr>
        <w:ind w:right="-1"/>
        <w:jc w:val="both"/>
        <w:rPr>
          <w:rFonts w:ascii="Calibri Light" w:hAnsi="Calibri Light" w:cs="Calibri Light"/>
          <w:color w:val="000000"/>
          <w:sz w:val="22"/>
          <w:szCs w:val="22"/>
        </w:rPr>
      </w:pPr>
      <w:r w:rsidRPr="00335E17">
        <w:rPr>
          <w:rFonts w:ascii="Calibri Light" w:hAnsi="Calibri Light" w:cs="Calibri Light"/>
          <w:color w:val="000000"/>
          <w:sz w:val="22"/>
          <w:szCs w:val="22"/>
        </w:rPr>
        <w:t xml:space="preserve">Di riservarsi l’applicazione del sesto/quinto </w:t>
      </w:r>
      <w:r w:rsidR="00C17DFF">
        <w:rPr>
          <w:rFonts w:ascii="Calibri Light" w:hAnsi="Calibri Light" w:cs="Calibri Light"/>
          <w:color w:val="000000"/>
          <w:sz w:val="22"/>
          <w:szCs w:val="22"/>
        </w:rPr>
        <w:t>ed altre opzioni come argomentate in premessa,</w:t>
      </w:r>
      <w:r w:rsidRPr="00335E17">
        <w:rPr>
          <w:rFonts w:ascii="Calibri Light" w:hAnsi="Calibri Light" w:cs="Calibri Light"/>
          <w:color w:val="000000"/>
          <w:sz w:val="22"/>
          <w:szCs w:val="22"/>
        </w:rPr>
        <w:t xml:space="preserve"> qualora nel coso dell’esecuzione si rendesse necessario tale attività su analisi </w:t>
      </w:r>
      <w:r w:rsidR="00C17DFF">
        <w:rPr>
          <w:rFonts w:ascii="Calibri Light" w:hAnsi="Calibri Light" w:cs="Calibri Light"/>
          <w:color w:val="000000"/>
          <w:sz w:val="22"/>
          <w:szCs w:val="22"/>
        </w:rPr>
        <w:t xml:space="preserve">e/o richiesta </w:t>
      </w:r>
      <w:r w:rsidRPr="00335E17">
        <w:rPr>
          <w:rFonts w:ascii="Calibri Light" w:hAnsi="Calibri Light" w:cs="Calibri Light"/>
          <w:color w:val="000000"/>
          <w:sz w:val="22"/>
          <w:szCs w:val="22"/>
        </w:rPr>
        <w:t>del Responsabile dell’esecuzione;</w:t>
      </w:r>
    </w:p>
    <w:p w14:paraId="28F8EAC2" w14:textId="5C4D346D" w:rsidR="00335E17" w:rsidRPr="00C17DFF" w:rsidRDefault="00335E17" w:rsidP="002E2162">
      <w:pPr>
        <w:pStyle w:val="Paragrafoelenco"/>
        <w:numPr>
          <w:ilvl w:val="0"/>
          <w:numId w:val="4"/>
        </w:numPr>
        <w:ind w:right="-1"/>
        <w:jc w:val="both"/>
        <w:rPr>
          <w:rFonts w:ascii="Calibri Light" w:hAnsi="Calibri Light" w:cs="Calibri Light"/>
          <w:color w:val="000000"/>
          <w:sz w:val="22"/>
          <w:szCs w:val="22"/>
        </w:rPr>
      </w:pPr>
      <w:r w:rsidRPr="00C17DFF">
        <w:rPr>
          <w:rFonts w:ascii="Calibri Light" w:hAnsi="Calibri Light" w:cs="Calibri Light"/>
          <w:color w:val="000000"/>
          <w:sz w:val="22"/>
          <w:szCs w:val="22"/>
        </w:rPr>
        <w:t xml:space="preserve">Di </w:t>
      </w:r>
      <w:r w:rsidRPr="00F40E1D">
        <w:rPr>
          <w:rFonts w:ascii="Calibri Light" w:hAnsi="Calibri Light" w:cs="Calibri Light"/>
          <w:color w:val="000000"/>
          <w:sz w:val="22"/>
          <w:szCs w:val="22"/>
          <w:highlight w:val="yellow"/>
        </w:rPr>
        <w:t>non dover richiedere, per tipologia di procedura scelta, la "garanzia provvisoria" mentre si riserva di richiedere   "garanzia definitiva" ai sensi de</w:t>
      </w:r>
      <w:r w:rsidR="00C17DFF" w:rsidRPr="00F40E1D">
        <w:rPr>
          <w:rFonts w:ascii="Calibri Light" w:hAnsi="Calibri Light" w:cs="Calibri Light"/>
          <w:color w:val="000000"/>
          <w:sz w:val="22"/>
          <w:szCs w:val="22"/>
          <w:highlight w:val="yellow"/>
        </w:rPr>
        <w:t xml:space="preserve">ll’art.117 </w:t>
      </w:r>
      <w:r w:rsidRPr="00F40E1D">
        <w:rPr>
          <w:rFonts w:ascii="Calibri Light" w:hAnsi="Calibri Light" w:cs="Calibri Light"/>
          <w:color w:val="000000"/>
          <w:sz w:val="22"/>
          <w:szCs w:val="22"/>
          <w:highlight w:val="yellow"/>
        </w:rPr>
        <w:t>qualora il prezzo offerto non rappresenti quella miglioria, in termini economici, ritenuta congrua e soddisfacente</w:t>
      </w:r>
      <w:r w:rsidR="00C17DFF" w:rsidRPr="00F40E1D">
        <w:rPr>
          <w:rFonts w:ascii="Calibri Light" w:hAnsi="Calibri Light" w:cs="Calibri Light"/>
          <w:color w:val="000000"/>
          <w:sz w:val="22"/>
          <w:szCs w:val="22"/>
          <w:highlight w:val="yellow"/>
        </w:rPr>
        <w:t xml:space="preserve"> ovvero le condizioni delle esecuzioni non sono rilevanti per l’esonero di cui al comma 14</w:t>
      </w:r>
      <w:r w:rsidRPr="00F40E1D">
        <w:rPr>
          <w:rFonts w:ascii="Calibri Light" w:hAnsi="Calibri Light" w:cs="Calibri Light"/>
          <w:color w:val="000000"/>
          <w:sz w:val="22"/>
          <w:szCs w:val="22"/>
          <w:highlight w:val="yellow"/>
        </w:rPr>
        <w:t>.</w:t>
      </w:r>
    </w:p>
    <w:p w14:paraId="7052DBBB" w14:textId="77777777" w:rsidR="00335E17" w:rsidRPr="00335E17" w:rsidRDefault="00335E17" w:rsidP="002E2162">
      <w:pPr>
        <w:pStyle w:val="Paragrafoelenco"/>
        <w:numPr>
          <w:ilvl w:val="0"/>
          <w:numId w:val="4"/>
        </w:numPr>
        <w:ind w:right="-1"/>
        <w:jc w:val="both"/>
        <w:rPr>
          <w:rFonts w:ascii="Calibri Light" w:hAnsi="Calibri Light" w:cs="Calibri Light"/>
          <w:color w:val="000000"/>
          <w:sz w:val="22"/>
          <w:szCs w:val="22"/>
        </w:rPr>
      </w:pPr>
      <w:r w:rsidRPr="00335E17">
        <w:rPr>
          <w:rFonts w:ascii="Calibri Light" w:hAnsi="Calibri Light" w:cs="Calibri Light"/>
          <w:color w:val="000000"/>
          <w:sz w:val="22"/>
          <w:szCs w:val="22"/>
        </w:rPr>
        <w:t>Di pubblicare, ai sensi del D. Lgs. n° 33/2013, la presente determina, nell’Albo Informatico di questa Istituzione Scolastica nell’apposita sezione “Amministrazione Trasparente”, del sito istituzionale oltre che all’albo pretorio on line;</w:t>
      </w:r>
    </w:p>
    <w:p w14:paraId="35C48B2C" w14:textId="77777777" w:rsidR="00335E17" w:rsidRPr="00335E17" w:rsidRDefault="00335E17" w:rsidP="002E2162">
      <w:pPr>
        <w:pStyle w:val="Paragrafoelenco"/>
        <w:numPr>
          <w:ilvl w:val="0"/>
          <w:numId w:val="4"/>
        </w:numPr>
        <w:jc w:val="both"/>
        <w:rPr>
          <w:rFonts w:ascii="Calibri Light" w:hAnsi="Calibri Light" w:cs="Calibri Light"/>
          <w:color w:val="000000"/>
          <w:sz w:val="22"/>
          <w:szCs w:val="22"/>
        </w:rPr>
      </w:pPr>
      <w:r w:rsidRPr="00335E17">
        <w:rPr>
          <w:rFonts w:ascii="Calibri Light" w:hAnsi="Calibri Light" w:cs="Calibri Light"/>
          <w:sz w:val="22"/>
          <w:szCs w:val="22"/>
        </w:rPr>
        <w:t>Di trattare i dati contenuti nelle domande pervenute ai soli fini della gestione della presente procedura ai sensi delle disposizioni di cui al decreto legislativo 30 giugno 2003, n. 196 e SS.MM.II</w:t>
      </w:r>
    </w:p>
    <w:p w14:paraId="58D078E5" w14:textId="77777777" w:rsidR="00335E17" w:rsidRPr="00F40E1D" w:rsidRDefault="00335E17" w:rsidP="00F40E1D">
      <w:pPr>
        <w:jc w:val="both"/>
        <w:rPr>
          <w:rFonts w:ascii="Calibri Light" w:hAnsi="Calibri Light" w:cs="Calibri Light"/>
          <w:color w:val="000000"/>
          <w:sz w:val="22"/>
          <w:szCs w:val="22"/>
        </w:rPr>
      </w:pPr>
    </w:p>
    <w:p w14:paraId="50BAD251"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t>Il RUP</w:t>
      </w:r>
    </w:p>
    <w:p w14:paraId="2A234133"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t>Nome e cognome D.S.</w:t>
      </w:r>
    </w:p>
    <w:p w14:paraId="2588F7DA"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t>(firma in digitale)</w:t>
      </w:r>
    </w:p>
    <w:p w14:paraId="12993420" w14:textId="77777777" w:rsidR="00335E17" w:rsidRPr="00335E17" w:rsidRDefault="00335E17" w:rsidP="00335E17">
      <w:pPr>
        <w:jc w:val="right"/>
        <w:rPr>
          <w:rFonts w:ascii="Calibri Light" w:hAnsi="Calibri Light" w:cs="Calibri Light"/>
          <w:sz w:val="22"/>
          <w:szCs w:val="22"/>
        </w:rPr>
      </w:pPr>
    </w:p>
    <w:p w14:paraId="1A715F82" w14:textId="77777777" w:rsidR="00335E17" w:rsidRPr="00335E17" w:rsidRDefault="00335E17" w:rsidP="00335E17">
      <w:pPr>
        <w:jc w:val="both"/>
        <w:rPr>
          <w:rFonts w:ascii="Calibri Light" w:hAnsi="Calibri Light" w:cs="Calibri Light"/>
          <w:sz w:val="22"/>
          <w:szCs w:val="22"/>
        </w:rPr>
      </w:pPr>
    </w:p>
    <w:p w14:paraId="0A69B454" w14:textId="2049DD88" w:rsidR="00335E17" w:rsidRPr="00335E17" w:rsidRDefault="00335E17" w:rsidP="00335E17">
      <w:pPr>
        <w:jc w:val="both"/>
        <w:rPr>
          <w:rFonts w:ascii="Calibri Light" w:hAnsi="Calibri Light" w:cs="Calibri Light"/>
          <w:sz w:val="22"/>
          <w:szCs w:val="22"/>
        </w:rPr>
      </w:pPr>
      <w:r w:rsidRPr="00335E17">
        <w:rPr>
          <w:rFonts w:ascii="Calibri Light" w:hAnsi="Calibri Light" w:cs="Calibri Light"/>
          <w:sz w:val="22"/>
          <w:szCs w:val="22"/>
        </w:rPr>
        <w:t xml:space="preserve">Quanto premesso e determinato si intende </w:t>
      </w:r>
      <w:r w:rsidRPr="00F40E1D">
        <w:rPr>
          <w:rFonts w:ascii="Calibri Light" w:hAnsi="Calibri Light" w:cs="Calibri Light"/>
          <w:b/>
          <w:bCs/>
          <w:sz w:val="22"/>
          <w:szCs w:val="22"/>
        </w:rPr>
        <w:t>proposto</w:t>
      </w:r>
      <w:r w:rsidR="00F40E1D">
        <w:rPr>
          <w:rFonts w:ascii="Calibri Light" w:hAnsi="Calibri Light" w:cs="Calibri Light"/>
          <w:b/>
          <w:bCs/>
          <w:sz w:val="22"/>
          <w:szCs w:val="22"/>
        </w:rPr>
        <w:t xml:space="preserve">, </w:t>
      </w:r>
      <w:r w:rsidRPr="00F40E1D">
        <w:rPr>
          <w:rFonts w:ascii="Calibri Light" w:hAnsi="Calibri Light" w:cs="Calibri Light"/>
          <w:b/>
          <w:bCs/>
          <w:sz w:val="22"/>
          <w:szCs w:val="22"/>
        </w:rPr>
        <w:t>disposto</w:t>
      </w:r>
      <w:r w:rsidR="00F40E1D">
        <w:rPr>
          <w:rFonts w:ascii="Calibri Light" w:hAnsi="Calibri Light" w:cs="Calibri Light"/>
          <w:b/>
          <w:bCs/>
          <w:sz w:val="22"/>
          <w:szCs w:val="22"/>
        </w:rPr>
        <w:t xml:space="preserve">, </w:t>
      </w:r>
      <w:r w:rsidR="00F40E1D" w:rsidRPr="00F40E1D">
        <w:rPr>
          <w:rFonts w:ascii="Calibri Light" w:hAnsi="Calibri Light" w:cs="Calibri Light"/>
          <w:b/>
          <w:bCs/>
          <w:sz w:val="22"/>
          <w:szCs w:val="22"/>
        </w:rPr>
        <w:t>approvato</w:t>
      </w:r>
      <w:r w:rsidRPr="00F40E1D">
        <w:rPr>
          <w:rFonts w:ascii="Calibri Light" w:hAnsi="Calibri Light" w:cs="Calibri Light"/>
          <w:b/>
          <w:bCs/>
          <w:sz w:val="22"/>
          <w:szCs w:val="22"/>
        </w:rPr>
        <w:t xml:space="preserve"> ed immediatamente esecutiv</w:t>
      </w:r>
      <w:r w:rsidR="00F40E1D" w:rsidRPr="00F40E1D">
        <w:rPr>
          <w:rFonts w:ascii="Calibri Light" w:hAnsi="Calibri Light" w:cs="Calibri Light"/>
          <w:b/>
          <w:bCs/>
          <w:sz w:val="22"/>
          <w:szCs w:val="22"/>
        </w:rPr>
        <w:t>o</w:t>
      </w:r>
      <w:r w:rsidRPr="00335E17">
        <w:rPr>
          <w:rFonts w:ascii="Calibri Light" w:hAnsi="Calibri Light" w:cs="Calibri Light"/>
          <w:sz w:val="22"/>
          <w:szCs w:val="22"/>
        </w:rPr>
        <w:t xml:space="preserve"> per univoca competenza dirigenziale considerato l’atto di indirizzo del Consiglio di Istituto che ha deliberato, ai sensi dell’art.44 e 45 del D.I. 129/2018, i criteri e limiti per lo svolgimento, da parte del dirigente scolastico, delle attività negoziali necessaria all’attuazione del P.T.O.F. e del programma annuale, nel rispetto delle deliberazioni del Consiglio d’istituto assunte ai sensi dell’articolo 45.</w:t>
      </w:r>
    </w:p>
    <w:p w14:paraId="1437B38A" w14:textId="77777777" w:rsidR="00335E17" w:rsidRPr="00335E17" w:rsidRDefault="00335E17" w:rsidP="00335E17">
      <w:pPr>
        <w:jc w:val="both"/>
        <w:rPr>
          <w:rFonts w:ascii="Calibri Light" w:hAnsi="Calibri Light" w:cs="Calibri Light"/>
          <w:sz w:val="22"/>
          <w:szCs w:val="22"/>
        </w:rPr>
      </w:pPr>
    </w:p>
    <w:p w14:paraId="37EF7160"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lastRenderedPageBreak/>
        <w:t>Il Dirigente Scolastico</w:t>
      </w:r>
    </w:p>
    <w:p w14:paraId="77DD4B36"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t xml:space="preserve">Nome Cognome </w:t>
      </w:r>
    </w:p>
    <w:p w14:paraId="7F9B4090"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t>(firma in digitale)</w:t>
      </w:r>
    </w:p>
    <w:p w14:paraId="0208CE60" w14:textId="429DB72B" w:rsidR="00C17DFF" w:rsidRPr="00335E17" w:rsidRDefault="00C17DFF" w:rsidP="00C17DFF">
      <w:pPr>
        <w:jc w:val="both"/>
        <w:rPr>
          <w:rFonts w:ascii="Calibri Light" w:hAnsi="Calibri Light" w:cs="Calibri Light"/>
          <w:sz w:val="22"/>
          <w:szCs w:val="22"/>
        </w:rPr>
      </w:pPr>
    </w:p>
    <w:p w14:paraId="568CF7F1" w14:textId="0ACCEA56" w:rsidR="006E3437" w:rsidRPr="00335E17" w:rsidRDefault="006E3437" w:rsidP="00335E17">
      <w:pPr>
        <w:jc w:val="right"/>
        <w:rPr>
          <w:rFonts w:ascii="Calibri Light" w:hAnsi="Calibri Light" w:cs="Calibri Light"/>
          <w:sz w:val="22"/>
          <w:szCs w:val="22"/>
        </w:rPr>
      </w:pPr>
    </w:p>
    <w:sectPr w:rsidR="006E3437" w:rsidRPr="00335E17" w:rsidSect="003E7102">
      <w:headerReference w:type="default" r:id="rId27"/>
      <w:pgSz w:w="11906" w:h="16838"/>
      <w:pgMar w:top="1417" w:right="1134" w:bottom="1134" w:left="1134" w:header="2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EC3DE" w14:textId="77777777" w:rsidR="00ED3150" w:rsidRDefault="00ED3150" w:rsidP="003E7102">
      <w:r>
        <w:separator/>
      </w:r>
    </w:p>
  </w:endnote>
  <w:endnote w:type="continuationSeparator" w:id="0">
    <w:p w14:paraId="6D2DAC24" w14:textId="77777777" w:rsidR="00ED3150" w:rsidRDefault="00ED3150" w:rsidP="003E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953F3" w14:textId="77777777" w:rsidR="00ED3150" w:rsidRDefault="00ED3150" w:rsidP="003E7102">
      <w:r>
        <w:separator/>
      </w:r>
    </w:p>
  </w:footnote>
  <w:footnote w:type="continuationSeparator" w:id="0">
    <w:p w14:paraId="3B3E1692" w14:textId="77777777" w:rsidR="00ED3150" w:rsidRDefault="00ED3150" w:rsidP="003E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79B53" w14:textId="1A3611A4" w:rsidR="003E7102" w:rsidRDefault="003E7102">
    <w:pPr>
      <w:pStyle w:val="Intestazione"/>
    </w:pPr>
  </w:p>
  <w:tbl>
    <w:tblPr>
      <w:tblStyle w:val="Grigliatabella"/>
      <w:tblW w:w="10774" w:type="dxa"/>
      <w:tblInd w:w="-43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gridCol w:w="6497"/>
    </w:tblGrid>
    <w:tr w:rsidR="003E7102" w14:paraId="0C3986FF" w14:textId="77777777" w:rsidTr="00D9080C">
      <w:tc>
        <w:tcPr>
          <w:tcW w:w="4277" w:type="dxa"/>
        </w:tcPr>
        <w:p w14:paraId="4821167A" w14:textId="2779112F" w:rsidR="003E7102" w:rsidRDefault="003E7102">
          <w:pPr>
            <w:pStyle w:val="Intestazione"/>
          </w:pPr>
          <w:r>
            <w:rPr>
              <w:noProof/>
            </w:rPr>
            <w:drawing>
              <wp:inline distT="0" distB="0" distL="0" distR="0" wp14:anchorId="6A950B2B" wp14:editId="6E35F477">
                <wp:extent cx="2578735" cy="790575"/>
                <wp:effectExtent l="0" t="0" r="0" b="0"/>
                <wp:docPr id="310311128" name="Immagine 1" descr="Logo MIM (1) – I.C. &quot;G.Bertolotti&quot; – Gavardo (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M (1) – I.C. &quot;G.Bertolotti&quot; – Gavardo (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895" cy="795529"/>
                        </a:xfrm>
                        <a:prstGeom prst="rect">
                          <a:avLst/>
                        </a:prstGeom>
                        <a:noFill/>
                        <a:ln>
                          <a:noFill/>
                        </a:ln>
                      </pic:spPr>
                    </pic:pic>
                  </a:graphicData>
                </a:graphic>
              </wp:inline>
            </w:drawing>
          </w:r>
        </w:p>
      </w:tc>
      <w:tc>
        <w:tcPr>
          <w:tcW w:w="6497" w:type="dxa"/>
        </w:tcPr>
        <w:p w14:paraId="3B60BBDE" w14:textId="77777777" w:rsidR="003E7102" w:rsidRPr="00D9080C" w:rsidRDefault="003E7102">
          <w:pPr>
            <w:pStyle w:val="Intestazione"/>
            <w:rPr>
              <w:sz w:val="32"/>
              <w:szCs w:val="32"/>
            </w:rPr>
          </w:pPr>
          <w:r w:rsidRPr="00D9080C">
            <w:rPr>
              <w:sz w:val="32"/>
              <w:szCs w:val="32"/>
            </w:rPr>
            <w:t xml:space="preserve">Istituto Superiore </w:t>
          </w:r>
          <w:proofErr w:type="gramStart"/>
          <w:r w:rsidRPr="00D9080C">
            <w:rPr>
              <w:sz w:val="32"/>
              <w:szCs w:val="32"/>
            </w:rPr>
            <w:t>Statale ?????????????????</w:t>
          </w:r>
          <w:proofErr w:type="gramEnd"/>
        </w:p>
        <w:p w14:paraId="49CF984E" w14:textId="77777777" w:rsidR="003E7102" w:rsidRDefault="003E7102">
          <w:pPr>
            <w:pStyle w:val="Intestazione"/>
          </w:pPr>
          <w:proofErr w:type="gramStart"/>
          <w:r>
            <w:t>Via ????????????????</w:t>
          </w:r>
          <w:proofErr w:type="gramEnd"/>
        </w:p>
        <w:p w14:paraId="26F70A55" w14:textId="77777777" w:rsidR="003E7102" w:rsidRDefault="003E7102">
          <w:pPr>
            <w:pStyle w:val="Intestazione"/>
          </w:pPr>
          <w:proofErr w:type="gramStart"/>
          <w:r>
            <w:t>C.F. ???????????????????</w:t>
          </w:r>
          <w:proofErr w:type="gramEnd"/>
        </w:p>
        <w:p w14:paraId="20B89DB9" w14:textId="77777777" w:rsidR="003E7102" w:rsidRDefault="003E7102">
          <w:pPr>
            <w:pStyle w:val="Intestazione"/>
          </w:pPr>
          <w:r>
            <w:t>Cod.Mecc.?????????????????????</w:t>
          </w:r>
        </w:p>
        <w:p w14:paraId="514D9DC8" w14:textId="77777777" w:rsidR="003E7102" w:rsidRDefault="00D9080C">
          <w:pPr>
            <w:pStyle w:val="Intestazione"/>
          </w:pPr>
          <w:r>
            <w:t>Tel.????????</w:t>
          </w:r>
        </w:p>
        <w:p w14:paraId="386816A5" w14:textId="07DDD265" w:rsidR="00D9080C" w:rsidRDefault="00D9080C">
          <w:pPr>
            <w:pStyle w:val="Intestazione"/>
          </w:pPr>
          <w:r>
            <w:t>www.????????????????????</w:t>
          </w:r>
        </w:p>
      </w:tc>
    </w:tr>
  </w:tbl>
  <w:p w14:paraId="5F8D0FD9" w14:textId="79B0A35A" w:rsidR="003E7102" w:rsidRDefault="003E71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4191E"/>
    <w:multiLevelType w:val="hybridMultilevel"/>
    <w:tmpl w:val="B2B2E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25A72"/>
    <w:multiLevelType w:val="hybridMultilevel"/>
    <w:tmpl w:val="4BF0A862"/>
    <w:lvl w:ilvl="0" w:tplc="0410000B">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 w15:restartNumberingAfterBreak="0">
    <w:nsid w:val="16BD7FFC"/>
    <w:multiLevelType w:val="hybridMultilevel"/>
    <w:tmpl w:val="B61E4BE8"/>
    <w:lvl w:ilvl="0" w:tplc="7040E6D4">
      <w:start w:val="1"/>
      <w:numFmt w:val="low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287E34"/>
    <w:multiLevelType w:val="hybridMultilevel"/>
    <w:tmpl w:val="5790B2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D54500"/>
    <w:multiLevelType w:val="hybridMultilevel"/>
    <w:tmpl w:val="AF76B222"/>
    <w:lvl w:ilvl="0" w:tplc="04100001">
      <w:start w:val="1"/>
      <w:numFmt w:val="bullet"/>
      <w:lvlText w:val=""/>
      <w:lvlJc w:val="left"/>
      <w:pPr>
        <w:ind w:left="2847" w:hanging="360"/>
      </w:pPr>
      <w:rPr>
        <w:rFonts w:ascii="Symbol" w:hAnsi="Symbol"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5" w15:restartNumberingAfterBreak="0">
    <w:nsid w:val="36A93199"/>
    <w:multiLevelType w:val="hybridMultilevel"/>
    <w:tmpl w:val="CB5E86C0"/>
    <w:lvl w:ilvl="0" w:tplc="898C54E8">
      <w:start w:val="1"/>
      <w:numFmt w:val="decimal"/>
      <w:lvlText w:val="%1)"/>
      <w:lvlJc w:val="left"/>
      <w:pPr>
        <w:ind w:left="2480" w:hanging="360"/>
      </w:pPr>
      <w:rPr>
        <w:rFonts w:hint="default"/>
      </w:rPr>
    </w:lvl>
    <w:lvl w:ilvl="1" w:tplc="04100019" w:tentative="1">
      <w:start w:val="1"/>
      <w:numFmt w:val="lowerLetter"/>
      <w:lvlText w:val="%2."/>
      <w:lvlJc w:val="left"/>
      <w:pPr>
        <w:ind w:left="3200" w:hanging="360"/>
      </w:pPr>
    </w:lvl>
    <w:lvl w:ilvl="2" w:tplc="0410001B" w:tentative="1">
      <w:start w:val="1"/>
      <w:numFmt w:val="lowerRoman"/>
      <w:lvlText w:val="%3."/>
      <w:lvlJc w:val="right"/>
      <w:pPr>
        <w:ind w:left="3920" w:hanging="180"/>
      </w:pPr>
    </w:lvl>
    <w:lvl w:ilvl="3" w:tplc="0410000F" w:tentative="1">
      <w:start w:val="1"/>
      <w:numFmt w:val="decimal"/>
      <w:lvlText w:val="%4."/>
      <w:lvlJc w:val="left"/>
      <w:pPr>
        <w:ind w:left="4640" w:hanging="360"/>
      </w:pPr>
    </w:lvl>
    <w:lvl w:ilvl="4" w:tplc="04100019" w:tentative="1">
      <w:start w:val="1"/>
      <w:numFmt w:val="lowerLetter"/>
      <w:lvlText w:val="%5."/>
      <w:lvlJc w:val="left"/>
      <w:pPr>
        <w:ind w:left="5360" w:hanging="360"/>
      </w:pPr>
    </w:lvl>
    <w:lvl w:ilvl="5" w:tplc="0410001B" w:tentative="1">
      <w:start w:val="1"/>
      <w:numFmt w:val="lowerRoman"/>
      <w:lvlText w:val="%6."/>
      <w:lvlJc w:val="right"/>
      <w:pPr>
        <w:ind w:left="6080" w:hanging="180"/>
      </w:pPr>
    </w:lvl>
    <w:lvl w:ilvl="6" w:tplc="0410000F" w:tentative="1">
      <w:start w:val="1"/>
      <w:numFmt w:val="decimal"/>
      <w:lvlText w:val="%7."/>
      <w:lvlJc w:val="left"/>
      <w:pPr>
        <w:ind w:left="6800" w:hanging="360"/>
      </w:pPr>
    </w:lvl>
    <w:lvl w:ilvl="7" w:tplc="04100019" w:tentative="1">
      <w:start w:val="1"/>
      <w:numFmt w:val="lowerLetter"/>
      <w:lvlText w:val="%8."/>
      <w:lvlJc w:val="left"/>
      <w:pPr>
        <w:ind w:left="7520" w:hanging="360"/>
      </w:pPr>
    </w:lvl>
    <w:lvl w:ilvl="8" w:tplc="0410001B" w:tentative="1">
      <w:start w:val="1"/>
      <w:numFmt w:val="lowerRoman"/>
      <w:lvlText w:val="%9."/>
      <w:lvlJc w:val="right"/>
      <w:pPr>
        <w:ind w:left="8240" w:hanging="180"/>
      </w:pPr>
    </w:lvl>
  </w:abstractNum>
  <w:abstractNum w:abstractNumId="6" w15:restartNumberingAfterBreak="0">
    <w:nsid w:val="381C45AC"/>
    <w:multiLevelType w:val="hybridMultilevel"/>
    <w:tmpl w:val="1C425B6C"/>
    <w:lvl w:ilvl="0" w:tplc="04100001">
      <w:start w:val="1"/>
      <w:numFmt w:val="bullet"/>
      <w:lvlText w:val=""/>
      <w:lvlJc w:val="left"/>
      <w:pPr>
        <w:ind w:left="2847" w:hanging="360"/>
      </w:pPr>
      <w:rPr>
        <w:rFonts w:ascii="Symbol" w:hAnsi="Symbol"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7" w15:restartNumberingAfterBreak="0">
    <w:nsid w:val="433470AE"/>
    <w:multiLevelType w:val="hybridMultilevel"/>
    <w:tmpl w:val="01D82AC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2E1F57"/>
    <w:multiLevelType w:val="hybridMultilevel"/>
    <w:tmpl w:val="B3706268"/>
    <w:lvl w:ilvl="0" w:tplc="D6F0628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8DF18F8"/>
    <w:multiLevelType w:val="hybridMultilevel"/>
    <w:tmpl w:val="A7FCD9D4"/>
    <w:lvl w:ilvl="0" w:tplc="0E6A5D1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5CFB4698"/>
    <w:multiLevelType w:val="hybridMultilevel"/>
    <w:tmpl w:val="B7E69A9A"/>
    <w:lvl w:ilvl="0" w:tplc="0410000B">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4110839"/>
    <w:multiLevelType w:val="hybridMultilevel"/>
    <w:tmpl w:val="4BD802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751590052">
    <w:abstractNumId w:val="1"/>
  </w:num>
  <w:num w:numId="2" w16cid:durableId="1660577977">
    <w:abstractNumId w:val="10"/>
  </w:num>
  <w:num w:numId="3" w16cid:durableId="438379872">
    <w:abstractNumId w:val="2"/>
  </w:num>
  <w:num w:numId="4" w16cid:durableId="418791193">
    <w:abstractNumId w:val="7"/>
  </w:num>
  <w:num w:numId="5" w16cid:durableId="1746224272">
    <w:abstractNumId w:val="0"/>
  </w:num>
  <w:num w:numId="6" w16cid:durableId="943465224">
    <w:abstractNumId w:val="3"/>
  </w:num>
  <w:num w:numId="7" w16cid:durableId="887954904">
    <w:abstractNumId w:val="4"/>
  </w:num>
  <w:num w:numId="8" w16cid:durableId="1877429489">
    <w:abstractNumId w:val="9"/>
  </w:num>
  <w:num w:numId="9" w16cid:durableId="1138844771">
    <w:abstractNumId w:val="11"/>
  </w:num>
  <w:num w:numId="10" w16cid:durableId="1599216912">
    <w:abstractNumId w:val="6"/>
  </w:num>
  <w:num w:numId="11" w16cid:durableId="733313594">
    <w:abstractNumId w:val="5"/>
  </w:num>
  <w:num w:numId="12" w16cid:durableId="587159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DB"/>
    <w:rsid w:val="00004E4E"/>
    <w:rsid w:val="000070E8"/>
    <w:rsid w:val="00014779"/>
    <w:rsid w:val="00021D91"/>
    <w:rsid w:val="00032B0A"/>
    <w:rsid w:val="000378AC"/>
    <w:rsid w:val="00041C7A"/>
    <w:rsid w:val="00047E75"/>
    <w:rsid w:val="00050473"/>
    <w:rsid w:val="00055D56"/>
    <w:rsid w:val="00056CFD"/>
    <w:rsid w:val="00067096"/>
    <w:rsid w:val="000741D8"/>
    <w:rsid w:val="00082EAA"/>
    <w:rsid w:val="000860FB"/>
    <w:rsid w:val="00096BC4"/>
    <w:rsid w:val="000978CC"/>
    <w:rsid w:val="000A17C6"/>
    <w:rsid w:val="000A7AA1"/>
    <w:rsid w:val="000B5C03"/>
    <w:rsid w:val="000C1C29"/>
    <w:rsid w:val="000C2FCE"/>
    <w:rsid w:val="000C7EF2"/>
    <w:rsid w:val="000D5F6D"/>
    <w:rsid w:val="00105FDB"/>
    <w:rsid w:val="00112F15"/>
    <w:rsid w:val="00114E8B"/>
    <w:rsid w:val="00121F17"/>
    <w:rsid w:val="00134177"/>
    <w:rsid w:val="00135C28"/>
    <w:rsid w:val="0015435B"/>
    <w:rsid w:val="001579DD"/>
    <w:rsid w:val="00160008"/>
    <w:rsid w:val="00164E00"/>
    <w:rsid w:val="0018014E"/>
    <w:rsid w:val="001959B0"/>
    <w:rsid w:val="00197E40"/>
    <w:rsid w:val="001A1534"/>
    <w:rsid w:val="001A3FBB"/>
    <w:rsid w:val="001B2D1A"/>
    <w:rsid w:val="001C2BD7"/>
    <w:rsid w:val="001D22ED"/>
    <w:rsid w:val="001D5EB2"/>
    <w:rsid w:val="001D7842"/>
    <w:rsid w:val="001F0797"/>
    <w:rsid w:val="001F4AFF"/>
    <w:rsid w:val="001F5610"/>
    <w:rsid w:val="00201975"/>
    <w:rsid w:val="00204975"/>
    <w:rsid w:val="00205248"/>
    <w:rsid w:val="00210219"/>
    <w:rsid w:val="00221847"/>
    <w:rsid w:val="002312D9"/>
    <w:rsid w:val="00232D48"/>
    <w:rsid w:val="0024199C"/>
    <w:rsid w:val="0024493C"/>
    <w:rsid w:val="002532C2"/>
    <w:rsid w:val="002633CB"/>
    <w:rsid w:val="00265010"/>
    <w:rsid w:val="00276276"/>
    <w:rsid w:val="002763A5"/>
    <w:rsid w:val="0028764D"/>
    <w:rsid w:val="00292078"/>
    <w:rsid w:val="0029311D"/>
    <w:rsid w:val="002A140E"/>
    <w:rsid w:val="002A4627"/>
    <w:rsid w:val="002B438F"/>
    <w:rsid w:val="002E057B"/>
    <w:rsid w:val="002E2162"/>
    <w:rsid w:val="002F2E5B"/>
    <w:rsid w:val="002F49F7"/>
    <w:rsid w:val="00300830"/>
    <w:rsid w:val="003251C2"/>
    <w:rsid w:val="00327370"/>
    <w:rsid w:val="00335E17"/>
    <w:rsid w:val="0034223E"/>
    <w:rsid w:val="003422BD"/>
    <w:rsid w:val="003650F3"/>
    <w:rsid w:val="00380D4A"/>
    <w:rsid w:val="003D1D57"/>
    <w:rsid w:val="003D5BA8"/>
    <w:rsid w:val="003E7102"/>
    <w:rsid w:val="003E72B8"/>
    <w:rsid w:val="003E73E9"/>
    <w:rsid w:val="003F6603"/>
    <w:rsid w:val="004006C4"/>
    <w:rsid w:val="00404E16"/>
    <w:rsid w:val="004063D7"/>
    <w:rsid w:val="004069B9"/>
    <w:rsid w:val="00412614"/>
    <w:rsid w:val="00412E58"/>
    <w:rsid w:val="004135FA"/>
    <w:rsid w:val="00414646"/>
    <w:rsid w:val="0042372A"/>
    <w:rsid w:val="00427BCA"/>
    <w:rsid w:val="00437AB5"/>
    <w:rsid w:val="004566B1"/>
    <w:rsid w:val="00456933"/>
    <w:rsid w:val="004670ED"/>
    <w:rsid w:val="00490690"/>
    <w:rsid w:val="004915BD"/>
    <w:rsid w:val="00492CDF"/>
    <w:rsid w:val="004A0F84"/>
    <w:rsid w:val="004A41CF"/>
    <w:rsid w:val="004B2F2A"/>
    <w:rsid w:val="004B3524"/>
    <w:rsid w:val="004B7E04"/>
    <w:rsid w:val="004C0C07"/>
    <w:rsid w:val="004C7CB2"/>
    <w:rsid w:val="004D255F"/>
    <w:rsid w:val="004E1B23"/>
    <w:rsid w:val="004F2917"/>
    <w:rsid w:val="004F5F4F"/>
    <w:rsid w:val="0050334A"/>
    <w:rsid w:val="00506D92"/>
    <w:rsid w:val="005142A8"/>
    <w:rsid w:val="00523F68"/>
    <w:rsid w:val="00524301"/>
    <w:rsid w:val="00537BD9"/>
    <w:rsid w:val="005635E4"/>
    <w:rsid w:val="005653CB"/>
    <w:rsid w:val="00571BFD"/>
    <w:rsid w:val="00574B6B"/>
    <w:rsid w:val="00593C0F"/>
    <w:rsid w:val="0059592E"/>
    <w:rsid w:val="005A6879"/>
    <w:rsid w:val="005A75B8"/>
    <w:rsid w:val="005B27F9"/>
    <w:rsid w:val="005E0BFC"/>
    <w:rsid w:val="005E246E"/>
    <w:rsid w:val="005E37BC"/>
    <w:rsid w:val="005E5386"/>
    <w:rsid w:val="005F1829"/>
    <w:rsid w:val="00602B4E"/>
    <w:rsid w:val="006056BC"/>
    <w:rsid w:val="0061456A"/>
    <w:rsid w:val="00615490"/>
    <w:rsid w:val="0062465D"/>
    <w:rsid w:val="00631E8B"/>
    <w:rsid w:val="0063334B"/>
    <w:rsid w:val="006366D0"/>
    <w:rsid w:val="00637087"/>
    <w:rsid w:val="00641D55"/>
    <w:rsid w:val="00644AD2"/>
    <w:rsid w:val="0065017F"/>
    <w:rsid w:val="00653B24"/>
    <w:rsid w:val="006600DF"/>
    <w:rsid w:val="00660835"/>
    <w:rsid w:val="00682A6C"/>
    <w:rsid w:val="006906CD"/>
    <w:rsid w:val="00690FCD"/>
    <w:rsid w:val="006A3034"/>
    <w:rsid w:val="006A6E6F"/>
    <w:rsid w:val="006C1EC3"/>
    <w:rsid w:val="006C23DF"/>
    <w:rsid w:val="006D5207"/>
    <w:rsid w:val="006E3437"/>
    <w:rsid w:val="00700DFB"/>
    <w:rsid w:val="00704057"/>
    <w:rsid w:val="007130D9"/>
    <w:rsid w:val="00736E8C"/>
    <w:rsid w:val="00741331"/>
    <w:rsid w:val="00742F6C"/>
    <w:rsid w:val="00744689"/>
    <w:rsid w:val="00745CD0"/>
    <w:rsid w:val="00747473"/>
    <w:rsid w:val="00750F57"/>
    <w:rsid w:val="00752708"/>
    <w:rsid w:val="007553CE"/>
    <w:rsid w:val="0075678C"/>
    <w:rsid w:val="0076287D"/>
    <w:rsid w:val="00765500"/>
    <w:rsid w:val="00780E58"/>
    <w:rsid w:val="00790DC1"/>
    <w:rsid w:val="007A60EA"/>
    <w:rsid w:val="007B1C12"/>
    <w:rsid w:val="007C20FC"/>
    <w:rsid w:val="007C796D"/>
    <w:rsid w:val="007F3FF9"/>
    <w:rsid w:val="00800694"/>
    <w:rsid w:val="00800A9F"/>
    <w:rsid w:val="0082564B"/>
    <w:rsid w:val="00836DCA"/>
    <w:rsid w:val="00846D06"/>
    <w:rsid w:val="0085314D"/>
    <w:rsid w:val="00856872"/>
    <w:rsid w:val="00864793"/>
    <w:rsid w:val="00870730"/>
    <w:rsid w:val="00882E34"/>
    <w:rsid w:val="00893A66"/>
    <w:rsid w:val="008969D5"/>
    <w:rsid w:val="00896AB4"/>
    <w:rsid w:val="008A0A86"/>
    <w:rsid w:val="008A332A"/>
    <w:rsid w:val="008B4525"/>
    <w:rsid w:val="008C1F7A"/>
    <w:rsid w:val="008E070E"/>
    <w:rsid w:val="008E3C89"/>
    <w:rsid w:val="008F346F"/>
    <w:rsid w:val="00904646"/>
    <w:rsid w:val="00915183"/>
    <w:rsid w:val="00923106"/>
    <w:rsid w:val="00940622"/>
    <w:rsid w:val="00941E09"/>
    <w:rsid w:val="009452DB"/>
    <w:rsid w:val="00946888"/>
    <w:rsid w:val="00954880"/>
    <w:rsid w:val="00961B15"/>
    <w:rsid w:val="009622EB"/>
    <w:rsid w:val="00963E7F"/>
    <w:rsid w:val="0096702B"/>
    <w:rsid w:val="009722AE"/>
    <w:rsid w:val="0097376A"/>
    <w:rsid w:val="00990C46"/>
    <w:rsid w:val="00993C90"/>
    <w:rsid w:val="00993D10"/>
    <w:rsid w:val="00997730"/>
    <w:rsid w:val="009A420E"/>
    <w:rsid w:val="009B3FE9"/>
    <w:rsid w:val="009B4941"/>
    <w:rsid w:val="009C6777"/>
    <w:rsid w:val="009D58C1"/>
    <w:rsid w:val="009F055E"/>
    <w:rsid w:val="009F7AA8"/>
    <w:rsid w:val="00A04F90"/>
    <w:rsid w:val="00A1396D"/>
    <w:rsid w:val="00A140B0"/>
    <w:rsid w:val="00A14597"/>
    <w:rsid w:val="00A149DB"/>
    <w:rsid w:val="00A23227"/>
    <w:rsid w:val="00A2375D"/>
    <w:rsid w:val="00A25FB5"/>
    <w:rsid w:val="00A33B10"/>
    <w:rsid w:val="00A37E5B"/>
    <w:rsid w:val="00A44AB2"/>
    <w:rsid w:val="00A467E0"/>
    <w:rsid w:val="00A47D8C"/>
    <w:rsid w:val="00A54026"/>
    <w:rsid w:val="00A54C46"/>
    <w:rsid w:val="00A54F08"/>
    <w:rsid w:val="00A74987"/>
    <w:rsid w:val="00AA0393"/>
    <w:rsid w:val="00AB2B4D"/>
    <w:rsid w:val="00AB3162"/>
    <w:rsid w:val="00AB482A"/>
    <w:rsid w:val="00AC59B3"/>
    <w:rsid w:val="00AC5AEC"/>
    <w:rsid w:val="00AD668D"/>
    <w:rsid w:val="00AE4E12"/>
    <w:rsid w:val="00AE7A44"/>
    <w:rsid w:val="00AF3445"/>
    <w:rsid w:val="00B02B15"/>
    <w:rsid w:val="00B13BBB"/>
    <w:rsid w:val="00B26E1C"/>
    <w:rsid w:val="00B27499"/>
    <w:rsid w:val="00B35710"/>
    <w:rsid w:val="00B42774"/>
    <w:rsid w:val="00B45F90"/>
    <w:rsid w:val="00B532AF"/>
    <w:rsid w:val="00B62C2B"/>
    <w:rsid w:val="00B76E84"/>
    <w:rsid w:val="00B81C43"/>
    <w:rsid w:val="00B95374"/>
    <w:rsid w:val="00BC703F"/>
    <w:rsid w:val="00BF1CAB"/>
    <w:rsid w:val="00C13447"/>
    <w:rsid w:val="00C17DFF"/>
    <w:rsid w:val="00C477A1"/>
    <w:rsid w:val="00C61CCC"/>
    <w:rsid w:val="00C704B5"/>
    <w:rsid w:val="00C71120"/>
    <w:rsid w:val="00C77AD4"/>
    <w:rsid w:val="00C86051"/>
    <w:rsid w:val="00C9459A"/>
    <w:rsid w:val="00C94FA4"/>
    <w:rsid w:val="00C97449"/>
    <w:rsid w:val="00CB3BDB"/>
    <w:rsid w:val="00CC02AE"/>
    <w:rsid w:val="00CC5A38"/>
    <w:rsid w:val="00CD000A"/>
    <w:rsid w:val="00CD270E"/>
    <w:rsid w:val="00CD2F7C"/>
    <w:rsid w:val="00D02CB1"/>
    <w:rsid w:val="00D10D4F"/>
    <w:rsid w:val="00D371D0"/>
    <w:rsid w:val="00D44676"/>
    <w:rsid w:val="00D461E2"/>
    <w:rsid w:val="00D46B87"/>
    <w:rsid w:val="00D47717"/>
    <w:rsid w:val="00D62E4D"/>
    <w:rsid w:val="00D63F2E"/>
    <w:rsid w:val="00D65E82"/>
    <w:rsid w:val="00D67FF9"/>
    <w:rsid w:val="00D72D8B"/>
    <w:rsid w:val="00D73A75"/>
    <w:rsid w:val="00D9080C"/>
    <w:rsid w:val="00DA7E44"/>
    <w:rsid w:val="00DB7366"/>
    <w:rsid w:val="00DD63C9"/>
    <w:rsid w:val="00DE44A9"/>
    <w:rsid w:val="00DE73B3"/>
    <w:rsid w:val="00DF064F"/>
    <w:rsid w:val="00DF2962"/>
    <w:rsid w:val="00DF7C5D"/>
    <w:rsid w:val="00E00827"/>
    <w:rsid w:val="00E043FD"/>
    <w:rsid w:val="00E1228D"/>
    <w:rsid w:val="00E32F84"/>
    <w:rsid w:val="00E34F17"/>
    <w:rsid w:val="00E442C3"/>
    <w:rsid w:val="00E61FC1"/>
    <w:rsid w:val="00E65BE7"/>
    <w:rsid w:val="00E70338"/>
    <w:rsid w:val="00E72E45"/>
    <w:rsid w:val="00E74C6B"/>
    <w:rsid w:val="00E77174"/>
    <w:rsid w:val="00E831D5"/>
    <w:rsid w:val="00E83A65"/>
    <w:rsid w:val="00E864C4"/>
    <w:rsid w:val="00E8733A"/>
    <w:rsid w:val="00E97BB6"/>
    <w:rsid w:val="00EA369E"/>
    <w:rsid w:val="00EA671E"/>
    <w:rsid w:val="00EB320A"/>
    <w:rsid w:val="00EC10A1"/>
    <w:rsid w:val="00ED3150"/>
    <w:rsid w:val="00ED3F7B"/>
    <w:rsid w:val="00ED3FEC"/>
    <w:rsid w:val="00EE276C"/>
    <w:rsid w:val="00EE5363"/>
    <w:rsid w:val="00EE6AAD"/>
    <w:rsid w:val="00EF2132"/>
    <w:rsid w:val="00F040B1"/>
    <w:rsid w:val="00F22718"/>
    <w:rsid w:val="00F27429"/>
    <w:rsid w:val="00F40E1D"/>
    <w:rsid w:val="00F52781"/>
    <w:rsid w:val="00F53D71"/>
    <w:rsid w:val="00F55717"/>
    <w:rsid w:val="00F56042"/>
    <w:rsid w:val="00F755B7"/>
    <w:rsid w:val="00F814CB"/>
    <w:rsid w:val="00F97DD7"/>
    <w:rsid w:val="00FA0F6D"/>
    <w:rsid w:val="00FA2A75"/>
    <w:rsid w:val="00FB7B05"/>
    <w:rsid w:val="00FF76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872A"/>
  <w15:chartTrackingRefBased/>
  <w15:docId w15:val="{2E4CB6B8-6D8B-9342-97D2-E513561E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3227"/>
  </w:style>
  <w:style w:type="paragraph" w:styleId="Titolo1">
    <w:name w:val="heading 1"/>
    <w:basedOn w:val="Normale"/>
    <w:next w:val="Normale"/>
    <w:link w:val="Titolo1Carattere"/>
    <w:uiPriority w:val="9"/>
    <w:qFormat/>
    <w:rsid w:val="00CB3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B3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CB3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B3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CB3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B3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3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3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3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B3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CB3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B3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CB3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B3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3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3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3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3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3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3BD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3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3BD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3BDB"/>
    <w:rPr>
      <w:i/>
      <w:iCs/>
      <w:color w:val="404040" w:themeColor="text1" w:themeTint="BF"/>
    </w:rPr>
  </w:style>
  <w:style w:type="paragraph" w:styleId="Paragrafoelenco">
    <w:name w:val="List Paragraph"/>
    <w:basedOn w:val="Normale"/>
    <w:uiPriority w:val="34"/>
    <w:qFormat/>
    <w:rsid w:val="00CB3BDB"/>
    <w:pPr>
      <w:ind w:left="720"/>
      <w:contextualSpacing/>
    </w:pPr>
  </w:style>
  <w:style w:type="character" w:styleId="Enfasiintensa">
    <w:name w:val="Intense Emphasis"/>
    <w:basedOn w:val="Carpredefinitoparagrafo"/>
    <w:uiPriority w:val="21"/>
    <w:qFormat/>
    <w:rsid w:val="00CB3BDB"/>
    <w:rPr>
      <w:i/>
      <w:iCs/>
      <w:color w:val="0F4761" w:themeColor="accent1" w:themeShade="BF"/>
    </w:rPr>
  </w:style>
  <w:style w:type="paragraph" w:styleId="Citazioneintensa">
    <w:name w:val="Intense Quote"/>
    <w:basedOn w:val="Normale"/>
    <w:next w:val="Normale"/>
    <w:link w:val="CitazioneintensaCarattere"/>
    <w:uiPriority w:val="30"/>
    <w:qFormat/>
    <w:rsid w:val="00CB3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B3BDB"/>
    <w:rPr>
      <w:i/>
      <w:iCs/>
      <w:color w:val="0F4761" w:themeColor="accent1" w:themeShade="BF"/>
    </w:rPr>
  </w:style>
  <w:style w:type="character" w:styleId="Riferimentointenso">
    <w:name w:val="Intense Reference"/>
    <w:basedOn w:val="Carpredefinitoparagrafo"/>
    <w:uiPriority w:val="32"/>
    <w:qFormat/>
    <w:rsid w:val="00CB3BDB"/>
    <w:rPr>
      <w:b/>
      <w:bCs/>
      <w:smallCaps/>
      <w:color w:val="0F4761" w:themeColor="accent1" w:themeShade="BF"/>
      <w:spacing w:val="5"/>
    </w:rPr>
  </w:style>
  <w:style w:type="paragraph" w:styleId="Intestazione">
    <w:name w:val="header"/>
    <w:basedOn w:val="Normale"/>
    <w:link w:val="IntestazioneCarattere"/>
    <w:uiPriority w:val="99"/>
    <w:unhideWhenUsed/>
    <w:rsid w:val="003E7102"/>
    <w:pPr>
      <w:tabs>
        <w:tab w:val="center" w:pos="4819"/>
        <w:tab w:val="right" w:pos="9638"/>
      </w:tabs>
    </w:pPr>
  </w:style>
  <w:style w:type="character" w:customStyle="1" w:styleId="IntestazioneCarattere">
    <w:name w:val="Intestazione Carattere"/>
    <w:basedOn w:val="Carpredefinitoparagrafo"/>
    <w:link w:val="Intestazione"/>
    <w:uiPriority w:val="99"/>
    <w:rsid w:val="003E7102"/>
  </w:style>
  <w:style w:type="paragraph" w:styleId="Pidipagina">
    <w:name w:val="footer"/>
    <w:basedOn w:val="Normale"/>
    <w:link w:val="PidipaginaCarattere"/>
    <w:uiPriority w:val="99"/>
    <w:unhideWhenUsed/>
    <w:rsid w:val="003E7102"/>
    <w:pPr>
      <w:tabs>
        <w:tab w:val="center" w:pos="4819"/>
        <w:tab w:val="right" w:pos="9638"/>
      </w:tabs>
    </w:pPr>
  </w:style>
  <w:style w:type="character" w:customStyle="1" w:styleId="PidipaginaCarattere">
    <w:name w:val="Piè di pagina Carattere"/>
    <w:basedOn w:val="Carpredefinitoparagrafo"/>
    <w:link w:val="Pidipagina"/>
    <w:uiPriority w:val="99"/>
    <w:rsid w:val="003E7102"/>
  </w:style>
  <w:style w:type="table" w:styleId="Grigliatabella">
    <w:name w:val="Table Grid"/>
    <w:basedOn w:val="Tabellanormale"/>
    <w:uiPriority w:val="39"/>
    <w:rsid w:val="003E7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A369E"/>
    <w:rPr>
      <w:color w:val="467886" w:themeColor="hyperlink"/>
      <w:u w:val="single"/>
    </w:rPr>
  </w:style>
  <w:style w:type="character" w:styleId="Menzionenonrisolta">
    <w:name w:val="Unresolved Mention"/>
    <w:basedOn w:val="Carpredefinitoparagrafo"/>
    <w:uiPriority w:val="99"/>
    <w:semiHidden/>
    <w:unhideWhenUsed/>
    <w:rsid w:val="00EA369E"/>
    <w:rPr>
      <w:color w:val="605E5C"/>
      <w:shd w:val="clear" w:color="auto" w:fill="E1DFDD"/>
    </w:rPr>
  </w:style>
  <w:style w:type="character" w:styleId="Collegamentovisitato">
    <w:name w:val="FollowedHyperlink"/>
    <w:basedOn w:val="Carpredefinitoparagrafo"/>
    <w:uiPriority w:val="99"/>
    <w:semiHidden/>
    <w:unhideWhenUsed/>
    <w:rsid w:val="00963E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71072">
      <w:bodyDiv w:val="1"/>
      <w:marLeft w:val="0"/>
      <w:marRight w:val="0"/>
      <w:marTop w:val="0"/>
      <w:marBottom w:val="0"/>
      <w:divBdr>
        <w:top w:val="none" w:sz="0" w:space="0" w:color="auto"/>
        <w:left w:val="none" w:sz="0" w:space="0" w:color="auto"/>
        <w:bottom w:val="none" w:sz="0" w:space="0" w:color="auto"/>
        <w:right w:val="none" w:sz="0" w:space="0" w:color="auto"/>
      </w:divBdr>
    </w:div>
    <w:div w:id="359403930">
      <w:bodyDiv w:val="1"/>
      <w:marLeft w:val="0"/>
      <w:marRight w:val="0"/>
      <w:marTop w:val="0"/>
      <w:marBottom w:val="0"/>
      <w:divBdr>
        <w:top w:val="none" w:sz="0" w:space="0" w:color="auto"/>
        <w:left w:val="none" w:sz="0" w:space="0" w:color="auto"/>
        <w:bottom w:val="none" w:sz="0" w:space="0" w:color="auto"/>
        <w:right w:val="none" w:sz="0" w:space="0" w:color="auto"/>
      </w:divBdr>
    </w:div>
    <w:div w:id="532960360">
      <w:bodyDiv w:val="1"/>
      <w:marLeft w:val="0"/>
      <w:marRight w:val="0"/>
      <w:marTop w:val="0"/>
      <w:marBottom w:val="0"/>
      <w:divBdr>
        <w:top w:val="none" w:sz="0" w:space="0" w:color="auto"/>
        <w:left w:val="none" w:sz="0" w:space="0" w:color="auto"/>
        <w:bottom w:val="none" w:sz="0" w:space="0" w:color="auto"/>
        <w:right w:val="none" w:sz="0" w:space="0" w:color="auto"/>
      </w:divBdr>
    </w:div>
    <w:div w:id="589196379">
      <w:bodyDiv w:val="1"/>
      <w:marLeft w:val="0"/>
      <w:marRight w:val="0"/>
      <w:marTop w:val="0"/>
      <w:marBottom w:val="0"/>
      <w:divBdr>
        <w:top w:val="none" w:sz="0" w:space="0" w:color="auto"/>
        <w:left w:val="none" w:sz="0" w:space="0" w:color="auto"/>
        <w:bottom w:val="none" w:sz="0" w:space="0" w:color="auto"/>
        <w:right w:val="none" w:sz="0" w:space="0" w:color="auto"/>
      </w:divBdr>
    </w:div>
    <w:div w:id="594287369">
      <w:bodyDiv w:val="1"/>
      <w:marLeft w:val="0"/>
      <w:marRight w:val="0"/>
      <w:marTop w:val="0"/>
      <w:marBottom w:val="0"/>
      <w:divBdr>
        <w:top w:val="none" w:sz="0" w:space="0" w:color="auto"/>
        <w:left w:val="none" w:sz="0" w:space="0" w:color="auto"/>
        <w:bottom w:val="none" w:sz="0" w:space="0" w:color="auto"/>
        <w:right w:val="none" w:sz="0" w:space="0" w:color="auto"/>
      </w:divBdr>
    </w:div>
    <w:div w:id="726682015">
      <w:bodyDiv w:val="1"/>
      <w:marLeft w:val="0"/>
      <w:marRight w:val="0"/>
      <w:marTop w:val="0"/>
      <w:marBottom w:val="0"/>
      <w:divBdr>
        <w:top w:val="none" w:sz="0" w:space="0" w:color="auto"/>
        <w:left w:val="none" w:sz="0" w:space="0" w:color="auto"/>
        <w:bottom w:val="none" w:sz="0" w:space="0" w:color="auto"/>
        <w:right w:val="none" w:sz="0" w:space="0" w:color="auto"/>
      </w:divBdr>
    </w:div>
    <w:div w:id="778453898">
      <w:bodyDiv w:val="1"/>
      <w:marLeft w:val="0"/>
      <w:marRight w:val="0"/>
      <w:marTop w:val="0"/>
      <w:marBottom w:val="0"/>
      <w:divBdr>
        <w:top w:val="none" w:sz="0" w:space="0" w:color="auto"/>
        <w:left w:val="none" w:sz="0" w:space="0" w:color="auto"/>
        <w:bottom w:val="none" w:sz="0" w:space="0" w:color="auto"/>
        <w:right w:val="none" w:sz="0" w:space="0" w:color="auto"/>
      </w:divBdr>
    </w:div>
    <w:div w:id="924412683">
      <w:bodyDiv w:val="1"/>
      <w:marLeft w:val="0"/>
      <w:marRight w:val="0"/>
      <w:marTop w:val="0"/>
      <w:marBottom w:val="0"/>
      <w:divBdr>
        <w:top w:val="none" w:sz="0" w:space="0" w:color="auto"/>
        <w:left w:val="none" w:sz="0" w:space="0" w:color="auto"/>
        <w:bottom w:val="none" w:sz="0" w:space="0" w:color="auto"/>
        <w:right w:val="none" w:sz="0" w:space="0" w:color="auto"/>
      </w:divBdr>
      <w:divsChild>
        <w:div w:id="553322017">
          <w:marLeft w:val="0"/>
          <w:marRight w:val="0"/>
          <w:marTop w:val="60"/>
          <w:marBottom w:val="60"/>
          <w:divBdr>
            <w:top w:val="none" w:sz="0" w:space="0" w:color="auto"/>
            <w:left w:val="none" w:sz="0" w:space="0" w:color="auto"/>
            <w:bottom w:val="none" w:sz="0" w:space="0" w:color="auto"/>
            <w:right w:val="none" w:sz="0" w:space="0" w:color="auto"/>
          </w:divBdr>
        </w:div>
      </w:divsChild>
    </w:div>
    <w:div w:id="1290236855">
      <w:bodyDiv w:val="1"/>
      <w:marLeft w:val="0"/>
      <w:marRight w:val="0"/>
      <w:marTop w:val="0"/>
      <w:marBottom w:val="0"/>
      <w:divBdr>
        <w:top w:val="none" w:sz="0" w:space="0" w:color="auto"/>
        <w:left w:val="none" w:sz="0" w:space="0" w:color="auto"/>
        <w:bottom w:val="none" w:sz="0" w:space="0" w:color="auto"/>
        <w:right w:val="none" w:sz="0" w:space="0" w:color="auto"/>
      </w:divBdr>
    </w:div>
    <w:div w:id="1290863394">
      <w:bodyDiv w:val="1"/>
      <w:marLeft w:val="0"/>
      <w:marRight w:val="0"/>
      <w:marTop w:val="0"/>
      <w:marBottom w:val="0"/>
      <w:divBdr>
        <w:top w:val="none" w:sz="0" w:space="0" w:color="auto"/>
        <w:left w:val="none" w:sz="0" w:space="0" w:color="auto"/>
        <w:bottom w:val="none" w:sz="0" w:space="0" w:color="auto"/>
        <w:right w:val="none" w:sz="0" w:space="0" w:color="auto"/>
      </w:divBdr>
    </w:div>
    <w:div w:id="1650747705">
      <w:bodyDiv w:val="1"/>
      <w:marLeft w:val="0"/>
      <w:marRight w:val="0"/>
      <w:marTop w:val="0"/>
      <w:marBottom w:val="0"/>
      <w:divBdr>
        <w:top w:val="none" w:sz="0" w:space="0" w:color="auto"/>
        <w:left w:val="none" w:sz="0" w:space="0" w:color="auto"/>
        <w:bottom w:val="none" w:sz="0" w:space="0" w:color="auto"/>
        <w:right w:val="none" w:sz="0" w:space="0" w:color="auto"/>
      </w:divBdr>
      <w:divsChild>
        <w:div w:id="924192565">
          <w:marLeft w:val="0"/>
          <w:marRight w:val="0"/>
          <w:marTop w:val="60"/>
          <w:marBottom w:val="60"/>
          <w:divBdr>
            <w:top w:val="none" w:sz="0" w:space="0" w:color="auto"/>
            <w:left w:val="none" w:sz="0" w:space="0" w:color="auto"/>
            <w:bottom w:val="none" w:sz="0" w:space="0" w:color="auto"/>
            <w:right w:val="none" w:sz="0" w:space="0" w:color="auto"/>
          </w:divBdr>
        </w:div>
      </w:divsChild>
    </w:div>
    <w:div w:id="1736853425">
      <w:bodyDiv w:val="1"/>
      <w:marLeft w:val="0"/>
      <w:marRight w:val="0"/>
      <w:marTop w:val="0"/>
      <w:marBottom w:val="0"/>
      <w:divBdr>
        <w:top w:val="none" w:sz="0" w:space="0" w:color="auto"/>
        <w:left w:val="none" w:sz="0" w:space="0" w:color="auto"/>
        <w:bottom w:val="none" w:sz="0" w:space="0" w:color="auto"/>
        <w:right w:val="none" w:sz="0" w:space="0" w:color="auto"/>
      </w:divBdr>
    </w:div>
    <w:div w:id="1921329352">
      <w:bodyDiv w:val="1"/>
      <w:marLeft w:val="0"/>
      <w:marRight w:val="0"/>
      <w:marTop w:val="0"/>
      <w:marBottom w:val="0"/>
      <w:divBdr>
        <w:top w:val="none" w:sz="0" w:space="0" w:color="auto"/>
        <w:left w:val="none" w:sz="0" w:space="0" w:color="auto"/>
        <w:bottom w:val="none" w:sz="0" w:space="0" w:color="auto"/>
        <w:right w:val="none" w:sz="0" w:space="0" w:color="auto"/>
      </w:divBdr>
    </w:div>
    <w:div w:id="2035223883">
      <w:bodyDiv w:val="1"/>
      <w:marLeft w:val="0"/>
      <w:marRight w:val="0"/>
      <w:marTop w:val="0"/>
      <w:marBottom w:val="0"/>
      <w:divBdr>
        <w:top w:val="none" w:sz="0" w:space="0" w:color="auto"/>
        <w:left w:val="none" w:sz="0" w:space="0" w:color="auto"/>
        <w:bottom w:val="none" w:sz="0" w:space="0" w:color="auto"/>
        <w:right w:val="none" w:sz="0" w:space="0" w:color="auto"/>
      </w:divBdr>
    </w:div>
    <w:div w:id="20824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scuola.it/archivio/norme/circolari/cm380_95.html" TargetMode="External"/><Relationship Id="rId13" Type="http://schemas.openxmlformats.org/officeDocument/2006/relationships/hyperlink" Target="https://www.edscuola.it/archivio/norme/circolari/nm1905003.htm" TargetMode="External"/><Relationship Id="rId18" Type="http://schemas.openxmlformats.org/officeDocument/2006/relationships/hyperlink" Target="https://www.normattiva.it/uri-res/N2Ls?urn:nir:stato:legge:2003;229~art7!vig=" TargetMode="External"/><Relationship Id="rId26" Type="http://schemas.openxmlformats.org/officeDocument/2006/relationships/hyperlink" Target="https://www.bosettiegatti.eu/info/norme/statali/2023_0036.htm" TargetMode="External"/><Relationship Id="rId3" Type="http://schemas.openxmlformats.org/officeDocument/2006/relationships/settings" Target="settings.xml"/><Relationship Id="rId21" Type="http://schemas.openxmlformats.org/officeDocument/2006/relationships/hyperlink" Target="https://www.bosettiegatti.eu/info/norme/statali/2023_0036.htm" TargetMode="External"/><Relationship Id="rId7" Type="http://schemas.openxmlformats.org/officeDocument/2006/relationships/hyperlink" Target="&#8226;%09Circolare%20Ministeriale%2014%20ottobre%201992,%20n.%20291" TargetMode="External"/><Relationship Id="rId12" Type="http://schemas.openxmlformats.org/officeDocument/2006/relationships/hyperlink" Target="https://archivio.pubblica.istruzione.it/news/2003/prot316_03.shtml" TargetMode="External"/><Relationship Id="rId17" Type="http://schemas.openxmlformats.org/officeDocument/2006/relationships/hyperlink" Target="https://www.edscuola.it/archivio/norme/circolari/ninail31303.htm" TargetMode="External"/><Relationship Id="rId25" Type="http://schemas.openxmlformats.org/officeDocument/2006/relationships/hyperlink" Target="https://www.bosettiegatti.eu/info/norme/statali/2023_0036.htm" TargetMode="External"/><Relationship Id="rId2" Type="http://schemas.openxmlformats.org/officeDocument/2006/relationships/styles" Target="styles.xml"/><Relationship Id="rId16" Type="http://schemas.openxmlformats.org/officeDocument/2006/relationships/hyperlink" Target="https://www.superabile.it/portale/it/dettaglio.gen.2023.12.alunni-disabili-partecipare-gita.html" TargetMode="External"/><Relationship Id="rId20" Type="http://schemas.openxmlformats.org/officeDocument/2006/relationships/hyperlink" Target="https://www.gazzettaufficiale.it/eli/id/2018/06/06/18G00086/S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scuola.it/archivio/norme/circolari/nm20122002.htm"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cislscuola.it/uploads/media/cislscuola_nota_3630_11mag_10.pdf" TargetMode="External"/><Relationship Id="rId28" Type="http://schemas.openxmlformats.org/officeDocument/2006/relationships/fontTable" Target="fontTable.xml"/><Relationship Id="rId10" Type="http://schemas.openxmlformats.org/officeDocument/2006/relationships/hyperlink" Target="https://www.edscuola.it/archivio/norme/circolari/nm20122002.htm" TargetMode="External"/><Relationship Id="rId19" Type="http://schemas.openxmlformats.org/officeDocument/2006/relationships/hyperlink" Target="https://eur-lex.europa.eu/IT/legal-content/summary/package-travel-consumer-rights-from-2018.html" TargetMode="External"/><Relationship Id="rId4" Type="http://schemas.openxmlformats.org/officeDocument/2006/relationships/webSettings" Target="webSettings.xml"/><Relationship Id="rId9" Type="http://schemas.openxmlformats.org/officeDocument/2006/relationships/hyperlink" Target="https://www.edscuola.it/archivio/norme/circolari/cm623_96.html" TargetMode="External"/><Relationship Id="rId14" Type="http://schemas.openxmlformats.org/officeDocument/2006/relationships/hyperlink" Target="https://www.istruzione.it/archivio/web/istruzione/prot1385_09.html" TargetMode="External"/><Relationship Id="rId22" Type="http://schemas.openxmlformats.org/officeDocument/2006/relationships/customXml" Target="ink/ink1.xm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05:22:14.792"/>
    </inkml:context>
    <inkml:brush xml:id="br0">
      <inkml:brushProperty name="width" value="0.035" units="cm"/>
      <inkml:brushProperty name="height" value="0.035" units="cm"/>
    </inkml:brush>
  </inkml:definitions>
  <inkml:trace contextRef="#ctx0" brushRef="#br0">1 1 24575,'0'0'0</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1129</TotalTime>
  <Pages>11</Pages>
  <Words>5276</Words>
  <Characters>30077</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Ciresi</dc:creator>
  <cp:keywords/>
  <dc:description/>
  <cp:lastModifiedBy>Gianluca Ciresi</cp:lastModifiedBy>
  <cp:revision>123</cp:revision>
  <dcterms:created xsi:type="dcterms:W3CDTF">2024-11-01T09:07:00Z</dcterms:created>
  <dcterms:modified xsi:type="dcterms:W3CDTF">2025-01-07T15:27:00Z</dcterms:modified>
</cp:coreProperties>
</file>